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192A" w14:textId="77777777" w:rsidR="00AD7906" w:rsidRPr="001C5B36" w:rsidRDefault="00AD7906">
      <w:pPr>
        <w:rPr>
          <w:b/>
          <w:sz w:val="40"/>
          <w:szCs w:val="40"/>
          <w:lang w:val="en-US"/>
        </w:rPr>
      </w:pPr>
      <w:bookmarkStart w:id="0" w:name="_GoBack"/>
      <w:r w:rsidRPr="001C5B36">
        <w:rPr>
          <w:b/>
          <w:sz w:val="40"/>
          <w:szCs w:val="40"/>
          <w:lang w:val="en-US"/>
        </w:rPr>
        <w:t>GARI Annual Report 2015</w:t>
      </w:r>
    </w:p>
    <w:p w14:paraId="74784782" w14:textId="77777777" w:rsidR="00AD7906" w:rsidRPr="001C5B36" w:rsidRDefault="00AD7906">
      <w:pPr>
        <w:rPr>
          <w:lang w:val="en-US"/>
        </w:rPr>
      </w:pPr>
    </w:p>
    <w:p w14:paraId="76B95D6A" w14:textId="77777777" w:rsidR="00D24685" w:rsidRPr="001C5B36" w:rsidRDefault="00D24685">
      <w:pPr>
        <w:rPr>
          <w:lang w:val="en-US"/>
        </w:rPr>
      </w:pPr>
    </w:p>
    <w:p w14:paraId="455C2B9B" w14:textId="77777777" w:rsidR="007C6E0F" w:rsidRPr="001C5B36" w:rsidRDefault="007C6E0F">
      <w:pPr>
        <w:rPr>
          <w:b/>
          <w:sz w:val="28"/>
          <w:szCs w:val="28"/>
          <w:lang w:val="en-US"/>
        </w:rPr>
      </w:pPr>
      <w:r w:rsidRPr="001C5B36">
        <w:rPr>
          <w:b/>
          <w:sz w:val="28"/>
          <w:szCs w:val="28"/>
          <w:lang w:val="en-US"/>
        </w:rPr>
        <w:t>BACKGROUND</w:t>
      </w:r>
    </w:p>
    <w:p w14:paraId="29D98B16" w14:textId="77777777" w:rsidR="005B48F8" w:rsidRPr="001C5B36" w:rsidRDefault="005B48F8" w:rsidP="007C6E0F">
      <w:pPr>
        <w:rPr>
          <w:lang w:val="en-US"/>
        </w:rPr>
      </w:pPr>
    </w:p>
    <w:p w14:paraId="6BE537B4" w14:textId="50E91337" w:rsidR="006123DE" w:rsidRPr="001C5B36" w:rsidRDefault="006123DE" w:rsidP="007C6E0F">
      <w:pPr>
        <w:rPr>
          <w:lang w:val="en-US"/>
        </w:rPr>
      </w:pPr>
      <w:r w:rsidRPr="001C5B36">
        <w:rPr>
          <w:lang w:val="en-US"/>
        </w:rPr>
        <w:t xml:space="preserve">Since </w:t>
      </w:r>
      <w:r w:rsidR="00364282" w:rsidRPr="001C5B36">
        <w:rPr>
          <w:lang w:val="en-US"/>
        </w:rPr>
        <w:t xml:space="preserve">the </w:t>
      </w:r>
      <w:proofErr w:type="gramStart"/>
      <w:r w:rsidR="00364282" w:rsidRPr="001C5B36">
        <w:rPr>
          <w:lang w:val="en-US"/>
        </w:rPr>
        <w:t>Global Accessibility Reporting Initiative (GARI)</w:t>
      </w:r>
      <w:r w:rsidRPr="001C5B36">
        <w:rPr>
          <w:lang w:val="en-US"/>
        </w:rPr>
        <w:t xml:space="preserve"> was established in 2008</w:t>
      </w:r>
      <w:r w:rsidR="000044A1" w:rsidRPr="001C5B36">
        <w:rPr>
          <w:lang w:val="en-US"/>
        </w:rPr>
        <w:t xml:space="preserve"> by the Mobile Manufacturers Forum (MMF)</w:t>
      </w:r>
      <w:proofErr w:type="gramEnd"/>
      <w:r w:rsidRPr="001C5B36">
        <w:rPr>
          <w:lang w:val="en-US"/>
        </w:rPr>
        <w:t xml:space="preserve">, </w:t>
      </w:r>
      <w:r w:rsidR="00364282" w:rsidRPr="001C5B36">
        <w:rPr>
          <w:lang w:val="en-US"/>
        </w:rPr>
        <w:t>it</w:t>
      </w:r>
      <w:r w:rsidRPr="001C5B36">
        <w:rPr>
          <w:lang w:val="en-US"/>
        </w:rPr>
        <w:t xml:space="preserve"> has become widely </w:t>
      </w:r>
      <w:r w:rsidR="00364282" w:rsidRPr="001C5B36">
        <w:rPr>
          <w:lang w:val="en-US"/>
        </w:rPr>
        <w:t xml:space="preserve">used by consumers and </w:t>
      </w:r>
      <w:r w:rsidRPr="001C5B36">
        <w:rPr>
          <w:lang w:val="en-US"/>
        </w:rPr>
        <w:t>stakeholders around the world</w:t>
      </w:r>
      <w:r w:rsidR="00364282" w:rsidRPr="001C5B36">
        <w:rPr>
          <w:lang w:val="en-US"/>
        </w:rPr>
        <w:t xml:space="preserve">. </w:t>
      </w:r>
    </w:p>
    <w:p w14:paraId="5396D4AC" w14:textId="77777777" w:rsidR="006123DE" w:rsidRPr="001C5B36" w:rsidRDefault="006123DE" w:rsidP="007C6E0F">
      <w:pPr>
        <w:rPr>
          <w:lang w:val="en-US"/>
        </w:rPr>
      </w:pPr>
    </w:p>
    <w:p w14:paraId="5E2D7AAA" w14:textId="47519D9C" w:rsidR="004A0DE6" w:rsidRPr="001C5B36" w:rsidRDefault="006123DE" w:rsidP="007C6E0F">
      <w:pPr>
        <w:rPr>
          <w:lang w:val="en-US"/>
        </w:rPr>
      </w:pPr>
      <w:r w:rsidRPr="001C5B36">
        <w:rPr>
          <w:lang w:val="en-US"/>
        </w:rPr>
        <w:t xml:space="preserve">This short report provides an update on the status of the GARI </w:t>
      </w:r>
      <w:r w:rsidR="000044A1" w:rsidRPr="001C5B36">
        <w:rPr>
          <w:lang w:val="en-US"/>
        </w:rPr>
        <w:t>(</w:t>
      </w:r>
      <w:hyperlink r:id="rId8" w:history="1">
        <w:r w:rsidR="000044A1" w:rsidRPr="001C5B36">
          <w:rPr>
            <w:rStyle w:val="Link"/>
            <w:lang w:val="en-US"/>
          </w:rPr>
          <w:t>www.gari.info)</w:t>
        </w:r>
      </w:hyperlink>
      <w:r w:rsidR="000044A1" w:rsidRPr="001C5B36">
        <w:rPr>
          <w:lang w:val="en-US"/>
        </w:rPr>
        <w:t xml:space="preserve"> </w:t>
      </w:r>
      <w:r w:rsidRPr="001C5B36">
        <w:rPr>
          <w:lang w:val="en-US"/>
        </w:rPr>
        <w:t xml:space="preserve">as of </w:t>
      </w:r>
      <w:r w:rsidR="00034F77" w:rsidRPr="001C5B36">
        <w:rPr>
          <w:lang w:val="en-US"/>
        </w:rPr>
        <w:t xml:space="preserve">November </w:t>
      </w:r>
      <w:r w:rsidRPr="001C5B36">
        <w:rPr>
          <w:lang w:val="en-US"/>
        </w:rPr>
        <w:t>2015</w:t>
      </w:r>
      <w:r w:rsidR="004A0DE6" w:rsidRPr="001C5B36">
        <w:rPr>
          <w:lang w:val="en-US"/>
        </w:rPr>
        <w:t>.</w:t>
      </w:r>
    </w:p>
    <w:p w14:paraId="41D9D11B" w14:textId="77777777" w:rsidR="00290047" w:rsidRPr="001C5B36" w:rsidRDefault="00290047" w:rsidP="007C6E0F">
      <w:pPr>
        <w:rPr>
          <w:lang w:val="en-US"/>
        </w:rPr>
      </w:pPr>
    </w:p>
    <w:p w14:paraId="5C37D1E6" w14:textId="77777777" w:rsidR="00290047" w:rsidRPr="001C5B36" w:rsidRDefault="00290047" w:rsidP="007C6E0F">
      <w:pPr>
        <w:rPr>
          <w:lang w:val="en-US"/>
        </w:rPr>
      </w:pPr>
    </w:p>
    <w:p w14:paraId="01CFFB46" w14:textId="647C3D45" w:rsidR="002033FE" w:rsidRPr="001C5B36" w:rsidRDefault="002033FE" w:rsidP="007C6E0F">
      <w:pPr>
        <w:rPr>
          <w:b/>
          <w:sz w:val="28"/>
          <w:szCs w:val="28"/>
          <w:lang w:val="en-US"/>
        </w:rPr>
      </w:pPr>
      <w:r w:rsidRPr="001C5B36">
        <w:rPr>
          <w:b/>
          <w:sz w:val="28"/>
          <w:szCs w:val="28"/>
          <w:lang w:val="en-US"/>
        </w:rPr>
        <w:t>GARI: THE STATIS</w:t>
      </w:r>
      <w:r w:rsidR="00290047" w:rsidRPr="001C5B36">
        <w:rPr>
          <w:b/>
          <w:sz w:val="28"/>
          <w:szCs w:val="28"/>
          <w:lang w:val="en-US"/>
        </w:rPr>
        <w:t>T</w:t>
      </w:r>
      <w:r w:rsidRPr="001C5B36">
        <w:rPr>
          <w:b/>
          <w:sz w:val="28"/>
          <w:szCs w:val="28"/>
          <w:lang w:val="en-US"/>
        </w:rPr>
        <w:t>ICS</w:t>
      </w:r>
      <w:r w:rsidR="004E798C" w:rsidRPr="001C5B36">
        <w:rPr>
          <w:b/>
          <w:sz w:val="28"/>
          <w:szCs w:val="28"/>
          <w:lang w:val="en-US"/>
        </w:rPr>
        <w:t xml:space="preserve">  </w:t>
      </w:r>
    </w:p>
    <w:p w14:paraId="0DF24D17" w14:textId="77777777" w:rsidR="00290047" w:rsidRPr="001C5B36" w:rsidRDefault="00290047" w:rsidP="007C6E0F">
      <w:pPr>
        <w:rPr>
          <w:lang w:val="en-US"/>
        </w:rPr>
      </w:pPr>
    </w:p>
    <w:p w14:paraId="238413E5" w14:textId="1207BB82" w:rsidR="00290047" w:rsidRPr="001C5B36" w:rsidRDefault="00F12BA9" w:rsidP="007C6E0F">
      <w:pPr>
        <w:rPr>
          <w:b/>
          <w:lang w:val="en-US"/>
        </w:rPr>
      </w:pPr>
      <w:r w:rsidRPr="001C5B36">
        <w:rPr>
          <w:b/>
          <w:lang w:val="en-US"/>
        </w:rPr>
        <w:t>How many phones have been added to GARI?</w:t>
      </w:r>
    </w:p>
    <w:tbl>
      <w:tblPr>
        <w:tblW w:w="0" w:type="auto"/>
        <w:tblBorders>
          <w:top w:val="nil"/>
          <w:left w:val="nil"/>
          <w:right w:val="nil"/>
        </w:tblBorders>
        <w:tblLayout w:type="fixed"/>
        <w:tblLook w:val="0000" w:firstRow="0" w:lastRow="0" w:firstColumn="0" w:lastColumn="0" w:noHBand="0" w:noVBand="0"/>
      </w:tblPr>
      <w:tblGrid>
        <w:gridCol w:w="817"/>
        <w:gridCol w:w="851"/>
      </w:tblGrid>
      <w:tr w:rsidR="00A02B7B" w:rsidRPr="001C5B36" w14:paraId="16F31FB5" w14:textId="77777777" w:rsidTr="00A02B7B">
        <w:tc>
          <w:tcPr>
            <w:tcW w:w="817" w:type="dxa"/>
            <w:tcMar>
              <w:top w:w="20" w:type="nil"/>
              <w:left w:w="20" w:type="nil"/>
              <w:bottom w:w="20" w:type="nil"/>
              <w:right w:w="20" w:type="nil"/>
            </w:tcMar>
            <w:vAlign w:val="center"/>
          </w:tcPr>
          <w:p w14:paraId="64810368"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2009</w:t>
            </w:r>
          </w:p>
        </w:tc>
        <w:tc>
          <w:tcPr>
            <w:tcW w:w="851" w:type="dxa"/>
            <w:tcMar>
              <w:top w:w="20" w:type="nil"/>
              <w:left w:w="20" w:type="nil"/>
              <w:bottom w:w="20" w:type="nil"/>
              <w:right w:w="20" w:type="nil"/>
            </w:tcMar>
            <w:vAlign w:val="center"/>
          </w:tcPr>
          <w:p w14:paraId="446CA497"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116</w:t>
            </w:r>
          </w:p>
        </w:tc>
      </w:tr>
      <w:tr w:rsidR="00A02B7B" w:rsidRPr="001C5B36" w14:paraId="0DC8B31C" w14:textId="77777777" w:rsidTr="00A02B7B">
        <w:tblPrEx>
          <w:tblBorders>
            <w:top w:val="none" w:sz="0" w:space="0" w:color="auto"/>
          </w:tblBorders>
        </w:tblPrEx>
        <w:tc>
          <w:tcPr>
            <w:tcW w:w="817" w:type="dxa"/>
            <w:tcMar>
              <w:top w:w="20" w:type="nil"/>
              <w:left w:w="20" w:type="nil"/>
              <w:bottom w:w="20" w:type="nil"/>
              <w:right w:w="20" w:type="nil"/>
            </w:tcMar>
            <w:vAlign w:val="center"/>
          </w:tcPr>
          <w:p w14:paraId="081416FC"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2010</w:t>
            </w:r>
          </w:p>
        </w:tc>
        <w:tc>
          <w:tcPr>
            <w:tcW w:w="851" w:type="dxa"/>
            <w:tcMar>
              <w:top w:w="20" w:type="nil"/>
              <w:left w:w="20" w:type="nil"/>
              <w:bottom w:w="20" w:type="nil"/>
              <w:right w:w="20" w:type="nil"/>
            </w:tcMar>
            <w:vAlign w:val="center"/>
          </w:tcPr>
          <w:p w14:paraId="05C265D1"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261</w:t>
            </w:r>
          </w:p>
        </w:tc>
      </w:tr>
      <w:tr w:rsidR="00A02B7B" w:rsidRPr="001C5B36" w14:paraId="03607AB2" w14:textId="77777777" w:rsidTr="00A02B7B">
        <w:tblPrEx>
          <w:tblBorders>
            <w:top w:val="none" w:sz="0" w:space="0" w:color="auto"/>
          </w:tblBorders>
        </w:tblPrEx>
        <w:tc>
          <w:tcPr>
            <w:tcW w:w="817" w:type="dxa"/>
            <w:tcMar>
              <w:top w:w="20" w:type="nil"/>
              <w:left w:w="20" w:type="nil"/>
              <w:bottom w:w="20" w:type="nil"/>
              <w:right w:w="20" w:type="nil"/>
            </w:tcMar>
            <w:vAlign w:val="center"/>
          </w:tcPr>
          <w:p w14:paraId="678BE4C7"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2011</w:t>
            </w:r>
          </w:p>
        </w:tc>
        <w:tc>
          <w:tcPr>
            <w:tcW w:w="851" w:type="dxa"/>
            <w:tcMar>
              <w:top w:w="20" w:type="nil"/>
              <w:left w:w="20" w:type="nil"/>
              <w:bottom w:w="20" w:type="nil"/>
              <w:right w:w="20" w:type="nil"/>
            </w:tcMar>
            <w:vAlign w:val="center"/>
          </w:tcPr>
          <w:p w14:paraId="7CD49B8D"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138</w:t>
            </w:r>
          </w:p>
        </w:tc>
      </w:tr>
      <w:tr w:rsidR="00A02B7B" w:rsidRPr="001C5B36" w14:paraId="48928182" w14:textId="77777777" w:rsidTr="00A02B7B">
        <w:tblPrEx>
          <w:tblBorders>
            <w:top w:val="none" w:sz="0" w:space="0" w:color="auto"/>
          </w:tblBorders>
        </w:tblPrEx>
        <w:tc>
          <w:tcPr>
            <w:tcW w:w="817" w:type="dxa"/>
            <w:tcMar>
              <w:top w:w="20" w:type="nil"/>
              <w:left w:w="20" w:type="nil"/>
              <w:bottom w:w="20" w:type="nil"/>
              <w:right w:w="20" w:type="nil"/>
            </w:tcMar>
            <w:vAlign w:val="center"/>
          </w:tcPr>
          <w:p w14:paraId="274FA58E"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2012</w:t>
            </w:r>
          </w:p>
        </w:tc>
        <w:tc>
          <w:tcPr>
            <w:tcW w:w="851" w:type="dxa"/>
            <w:tcMar>
              <w:top w:w="20" w:type="nil"/>
              <w:left w:w="20" w:type="nil"/>
              <w:bottom w:w="20" w:type="nil"/>
              <w:right w:w="20" w:type="nil"/>
            </w:tcMar>
            <w:vAlign w:val="center"/>
          </w:tcPr>
          <w:p w14:paraId="358EF67A"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127</w:t>
            </w:r>
          </w:p>
        </w:tc>
      </w:tr>
      <w:tr w:rsidR="00A02B7B" w:rsidRPr="001C5B36" w14:paraId="7E52680C" w14:textId="77777777" w:rsidTr="00A02B7B">
        <w:tblPrEx>
          <w:tblBorders>
            <w:top w:val="none" w:sz="0" w:space="0" w:color="auto"/>
          </w:tblBorders>
        </w:tblPrEx>
        <w:tc>
          <w:tcPr>
            <w:tcW w:w="817" w:type="dxa"/>
            <w:tcMar>
              <w:top w:w="20" w:type="nil"/>
              <w:left w:w="20" w:type="nil"/>
              <w:bottom w:w="20" w:type="nil"/>
              <w:right w:w="20" w:type="nil"/>
            </w:tcMar>
            <w:vAlign w:val="center"/>
          </w:tcPr>
          <w:p w14:paraId="377F343D"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2013</w:t>
            </w:r>
          </w:p>
        </w:tc>
        <w:tc>
          <w:tcPr>
            <w:tcW w:w="851" w:type="dxa"/>
            <w:tcMar>
              <w:top w:w="20" w:type="nil"/>
              <w:left w:w="20" w:type="nil"/>
              <w:bottom w:w="20" w:type="nil"/>
              <w:right w:w="20" w:type="nil"/>
            </w:tcMar>
            <w:vAlign w:val="center"/>
          </w:tcPr>
          <w:p w14:paraId="2603E419"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483</w:t>
            </w:r>
          </w:p>
        </w:tc>
      </w:tr>
      <w:tr w:rsidR="00A02B7B" w:rsidRPr="001C5B36" w14:paraId="33083EE7" w14:textId="77777777" w:rsidTr="00A02B7B">
        <w:tblPrEx>
          <w:tblBorders>
            <w:top w:val="none" w:sz="0" w:space="0" w:color="auto"/>
          </w:tblBorders>
        </w:tblPrEx>
        <w:tc>
          <w:tcPr>
            <w:tcW w:w="817" w:type="dxa"/>
            <w:tcMar>
              <w:top w:w="20" w:type="nil"/>
              <w:left w:w="20" w:type="nil"/>
              <w:bottom w:w="20" w:type="nil"/>
              <w:right w:w="20" w:type="nil"/>
            </w:tcMar>
            <w:vAlign w:val="center"/>
          </w:tcPr>
          <w:p w14:paraId="3A6E93D0"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2014</w:t>
            </w:r>
          </w:p>
        </w:tc>
        <w:tc>
          <w:tcPr>
            <w:tcW w:w="851" w:type="dxa"/>
            <w:tcMar>
              <w:top w:w="20" w:type="nil"/>
              <w:left w:w="20" w:type="nil"/>
              <w:bottom w:w="20" w:type="nil"/>
              <w:right w:w="20" w:type="nil"/>
            </w:tcMar>
            <w:vAlign w:val="center"/>
          </w:tcPr>
          <w:p w14:paraId="3F296B5A"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275</w:t>
            </w:r>
          </w:p>
        </w:tc>
      </w:tr>
      <w:tr w:rsidR="00A02B7B" w:rsidRPr="001C5B36" w14:paraId="6757789F" w14:textId="77777777" w:rsidTr="00A02B7B">
        <w:tc>
          <w:tcPr>
            <w:tcW w:w="817" w:type="dxa"/>
            <w:tcMar>
              <w:top w:w="20" w:type="nil"/>
              <w:left w:w="20" w:type="nil"/>
              <w:bottom w:w="20" w:type="nil"/>
              <w:right w:w="20" w:type="nil"/>
            </w:tcMar>
            <w:vAlign w:val="center"/>
          </w:tcPr>
          <w:p w14:paraId="5E61EA46"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2015</w:t>
            </w:r>
          </w:p>
        </w:tc>
        <w:tc>
          <w:tcPr>
            <w:tcW w:w="851" w:type="dxa"/>
            <w:tcMar>
              <w:top w:w="20" w:type="nil"/>
              <w:left w:w="20" w:type="nil"/>
              <w:bottom w:w="20" w:type="nil"/>
              <w:right w:w="20" w:type="nil"/>
            </w:tcMar>
            <w:vAlign w:val="center"/>
          </w:tcPr>
          <w:p w14:paraId="6D656EC5" w14:textId="77777777" w:rsidR="00A02B7B" w:rsidRPr="001C5B36" w:rsidRDefault="00A02B7B">
            <w:pPr>
              <w:widowControl w:val="0"/>
              <w:autoSpaceDE w:val="0"/>
              <w:autoSpaceDN w:val="0"/>
              <w:adjustRightInd w:val="0"/>
              <w:rPr>
                <w:rFonts w:ascii="Arial" w:hAnsi="Arial" w:cs="Arial"/>
                <w:lang w:val="en-US"/>
              </w:rPr>
            </w:pPr>
            <w:r w:rsidRPr="001C5B36">
              <w:rPr>
                <w:rFonts w:ascii="Arial" w:hAnsi="Arial" w:cs="Arial"/>
                <w:lang w:val="en-US"/>
              </w:rPr>
              <w:t>143</w:t>
            </w:r>
          </w:p>
        </w:tc>
      </w:tr>
    </w:tbl>
    <w:p w14:paraId="49C7DFDE" w14:textId="12FE13AF" w:rsidR="00290047" w:rsidRPr="001C5B36" w:rsidRDefault="00A02B7B" w:rsidP="007C6E0F">
      <w:pPr>
        <w:rPr>
          <w:b/>
          <w:lang w:val="en-US"/>
        </w:rPr>
      </w:pPr>
      <w:r w:rsidRPr="001C5B36">
        <w:rPr>
          <w:b/>
          <w:lang w:val="en-US"/>
        </w:rPr>
        <w:t>Total:  1379</w:t>
      </w:r>
    </w:p>
    <w:p w14:paraId="7195983B" w14:textId="77777777" w:rsidR="00A02B7B" w:rsidRPr="001C5B36" w:rsidRDefault="00A02B7B" w:rsidP="007C6E0F">
      <w:pPr>
        <w:rPr>
          <w:lang w:val="en-US"/>
        </w:rPr>
      </w:pPr>
    </w:p>
    <w:p w14:paraId="0EA7385D" w14:textId="77777777" w:rsidR="00D752AC" w:rsidRPr="001C5B36" w:rsidRDefault="00D752AC" w:rsidP="007C6E0F">
      <w:pPr>
        <w:rPr>
          <w:lang w:val="en-US"/>
        </w:rPr>
      </w:pPr>
    </w:p>
    <w:p w14:paraId="01CC24CB" w14:textId="2DF4EB2C" w:rsidR="004A0DE6" w:rsidRPr="001C5B36" w:rsidRDefault="00CD016E" w:rsidP="007C6E0F">
      <w:pPr>
        <w:rPr>
          <w:b/>
          <w:lang w:val="en-US"/>
        </w:rPr>
      </w:pPr>
      <w:r w:rsidRPr="001C5B36">
        <w:rPr>
          <w:b/>
          <w:lang w:val="en-US"/>
        </w:rPr>
        <w:t>Features listed by c</w:t>
      </w:r>
      <w:r w:rsidR="00290047" w:rsidRPr="001C5B36">
        <w:rPr>
          <w:b/>
          <w:lang w:val="en-US"/>
        </w:rPr>
        <w:t>ategory</w:t>
      </w:r>
    </w:p>
    <w:p w14:paraId="5037076B" w14:textId="38D5CC6F" w:rsidR="00D752AC" w:rsidRPr="001C5B36" w:rsidRDefault="00290047" w:rsidP="007C6E0F">
      <w:pPr>
        <w:rPr>
          <w:lang w:val="en-US"/>
        </w:rPr>
      </w:pPr>
      <w:r w:rsidRPr="001C5B36">
        <w:rPr>
          <w:lang w:val="en-US"/>
        </w:rPr>
        <w:t>Smart TV: 57</w:t>
      </w:r>
    </w:p>
    <w:p w14:paraId="7D108C8C" w14:textId="21CD54F0" w:rsidR="00290047" w:rsidRPr="001C5B36" w:rsidRDefault="00290047" w:rsidP="007C6E0F">
      <w:pPr>
        <w:rPr>
          <w:lang w:val="en-US"/>
        </w:rPr>
      </w:pPr>
      <w:r w:rsidRPr="001C5B36">
        <w:rPr>
          <w:lang w:val="en-US"/>
        </w:rPr>
        <w:t>Tablets: 67</w:t>
      </w:r>
    </w:p>
    <w:p w14:paraId="5CE6EADF" w14:textId="07ABE37C" w:rsidR="00290047" w:rsidRPr="001C5B36" w:rsidRDefault="00290047" w:rsidP="007C6E0F">
      <w:pPr>
        <w:rPr>
          <w:lang w:val="en-US"/>
        </w:rPr>
      </w:pPr>
      <w:r w:rsidRPr="001C5B36">
        <w:rPr>
          <w:lang w:val="en-US"/>
        </w:rPr>
        <w:t>Phones: 109</w:t>
      </w:r>
    </w:p>
    <w:p w14:paraId="15CAABAD" w14:textId="77777777" w:rsidR="00D752AC" w:rsidRPr="001C5B36" w:rsidRDefault="00D752AC" w:rsidP="007C6E0F">
      <w:pPr>
        <w:rPr>
          <w:lang w:val="en-US"/>
        </w:rPr>
      </w:pPr>
    </w:p>
    <w:p w14:paraId="15D4BEBE" w14:textId="77777777" w:rsidR="00290047" w:rsidRPr="001C5B36" w:rsidRDefault="00290047" w:rsidP="00290047">
      <w:pPr>
        <w:rPr>
          <w:lang w:val="en-US"/>
        </w:rPr>
      </w:pPr>
    </w:p>
    <w:p w14:paraId="0FAC1F12" w14:textId="15B3C73D" w:rsidR="004A0DE6" w:rsidRPr="001C5B36" w:rsidRDefault="004A0DE6" w:rsidP="00290047">
      <w:pPr>
        <w:rPr>
          <w:lang w:val="en-US"/>
        </w:rPr>
      </w:pPr>
      <w:r w:rsidRPr="001C5B36">
        <w:rPr>
          <w:b/>
          <w:lang w:val="en-US"/>
        </w:rPr>
        <w:t xml:space="preserve">Languages </w:t>
      </w:r>
      <w:r w:rsidR="00290047" w:rsidRPr="001C5B36">
        <w:rPr>
          <w:b/>
          <w:lang w:val="en-US"/>
        </w:rPr>
        <w:t>Supported:</w:t>
      </w:r>
      <w:r w:rsidR="00290047" w:rsidRPr="001C5B36">
        <w:rPr>
          <w:lang w:val="en-US"/>
        </w:rPr>
        <w:t xml:space="preserve"> 16</w:t>
      </w:r>
    </w:p>
    <w:p w14:paraId="5930A62B" w14:textId="77777777" w:rsidR="004A0DE6" w:rsidRPr="001C5B36" w:rsidRDefault="004A0DE6" w:rsidP="007C6E0F">
      <w:pPr>
        <w:rPr>
          <w:lang w:val="en-US"/>
        </w:rPr>
      </w:pPr>
    </w:p>
    <w:p w14:paraId="183ECBBC" w14:textId="77777777" w:rsidR="00F12BA9" w:rsidRPr="001C5B36" w:rsidRDefault="00F12BA9" w:rsidP="007C6E0F">
      <w:pPr>
        <w:rPr>
          <w:b/>
          <w:lang w:val="en-US"/>
        </w:rPr>
      </w:pPr>
    </w:p>
    <w:p w14:paraId="32613916" w14:textId="0759B9EF" w:rsidR="00F12BA9" w:rsidRPr="001C5B36" w:rsidRDefault="00F12BA9" w:rsidP="007C6E0F">
      <w:pPr>
        <w:rPr>
          <w:b/>
          <w:lang w:val="en-US"/>
        </w:rPr>
      </w:pPr>
      <w:r w:rsidRPr="001C5B36">
        <w:rPr>
          <w:b/>
          <w:lang w:val="en-US"/>
        </w:rPr>
        <w:t>How many people use GARI?</w:t>
      </w:r>
    </w:p>
    <w:p w14:paraId="56D7C9D2" w14:textId="77777777" w:rsidR="00F12BA9" w:rsidRPr="001C5B36" w:rsidRDefault="00F12BA9" w:rsidP="007C6E0F">
      <w:pPr>
        <w:rPr>
          <w:lang w:val="en-US"/>
        </w:rPr>
      </w:pPr>
    </w:p>
    <w:p w14:paraId="047EBC25" w14:textId="77777777" w:rsidR="001C5B36" w:rsidRPr="001C5B36" w:rsidRDefault="00D24685" w:rsidP="001C5B36">
      <w:pPr>
        <w:keepNext/>
        <w:rPr>
          <w:lang w:val="en-US"/>
        </w:rPr>
      </w:pPr>
      <w:r w:rsidRPr="001C5B36">
        <w:rPr>
          <w:noProof/>
          <w:lang w:val="en-US" w:eastAsia="de-DE"/>
        </w:rPr>
        <w:drawing>
          <wp:inline distT="0" distB="0" distL="0" distR="0" wp14:anchorId="31387F05" wp14:editId="6140EBE9">
            <wp:extent cx="5270500" cy="1778000"/>
            <wp:effectExtent l="0" t="0" r="12700" b="0"/>
            <wp:docPr id="4" name="Picture 4" descr="Macintosh HD:Users:MacBookAir:Desktop:GARI U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Air:Desktop:GARI Us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2F666C69" w14:textId="596CB317" w:rsidR="00F12BA9" w:rsidRPr="001C5B36" w:rsidRDefault="001C5B36" w:rsidP="001C5B36">
      <w:pPr>
        <w:pStyle w:val="Beschriftung"/>
        <w:rPr>
          <w:lang w:val="en-US"/>
        </w:rPr>
      </w:pPr>
      <w:proofErr w:type="spellStart"/>
      <w:r w:rsidRPr="001C5B36">
        <w:rPr>
          <w:lang w:val="en-US"/>
        </w:rPr>
        <w:t>Abbildung</w:t>
      </w:r>
      <w:proofErr w:type="spellEnd"/>
      <w:r w:rsidRPr="001C5B36">
        <w:rPr>
          <w:lang w:val="en-US"/>
        </w:rPr>
        <w:t xml:space="preserve"> </w:t>
      </w:r>
      <w:r w:rsidRPr="001C5B36">
        <w:rPr>
          <w:lang w:val="en-US"/>
        </w:rPr>
        <w:fldChar w:fldCharType="begin"/>
      </w:r>
      <w:r w:rsidRPr="001C5B36">
        <w:rPr>
          <w:lang w:val="en-US"/>
        </w:rPr>
        <w:instrText xml:space="preserve"> SEQ Abbildung \* ARABIC </w:instrText>
      </w:r>
      <w:r w:rsidRPr="001C5B36">
        <w:rPr>
          <w:lang w:val="en-US"/>
        </w:rPr>
        <w:fldChar w:fldCharType="separate"/>
      </w:r>
      <w:r w:rsidRPr="001C5B36">
        <w:rPr>
          <w:noProof/>
          <w:lang w:val="en-US"/>
        </w:rPr>
        <w:t>1</w:t>
      </w:r>
      <w:r w:rsidRPr="001C5B36">
        <w:rPr>
          <w:lang w:val="en-US"/>
        </w:rPr>
        <w:fldChar w:fldCharType="end"/>
      </w:r>
      <w:r w:rsidRPr="001C5B36">
        <w:rPr>
          <w:lang w:val="en-US"/>
        </w:rPr>
        <w:t>: At the end of 2015, GARI has almost 300,000 page views monthly.</w:t>
      </w:r>
    </w:p>
    <w:p w14:paraId="3C1AB0D5" w14:textId="77777777" w:rsidR="00F12BA9" w:rsidRPr="001C5B36" w:rsidRDefault="00F12BA9" w:rsidP="007C6E0F">
      <w:pPr>
        <w:rPr>
          <w:lang w:val="en-US"/>
        </w:rPr>
      </w:pPr>
    </w:p>
    <w:p w14:paraId="3D91B262" w14:textId="77777777" w:rsidR="00D752AC" w:rsidRPr="001C5B36" w:rsidRDefault="00D752AC" w:rsidP="007C6E0F">
      <w:pPr>
        <w:rPr>
          <w:lang w:val="en-US"/>
        </w:rPr>
      </w:pPr>
    </w:p>
    <w:p w14:paraId="5CF467D5" w14:textId="413697B8" w:rsidR="006051C2" w:rsidRPr="001C5B36" w:rsidRDefault="00B069A8" w:rsidP="006051C2">
      <w:pPr>
        <w:rPr>
          <w:b/>
          <w:lang w:val="en-US"/>
        </w:rPr>
      </w:pPr>
      <w:r w:rsidRPr="001C5B36">
        <w:rPr>
          <w:b/>
          <w:lang w:val="en-US"/>
        </w:rPr>
        <w:t>Where do GARI u</w:t>
      </w:r>
      <w:r w:rsidR="006051C2" w:rsidRPr="001C5B36">
        <w:rPr>
          <w:b/>
          <w:lang w:val="en-US"/>
        </w:rPr>
        <w:t>sers come from?</w:t>
      </w:r>
    </w:p>
    <w:p w14:paraId="2F9D2E88" w14:textId="5C7E1F9F"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North America: </w:t>
      </w:r>
      <w:r w:rsidRPr="001C5B36">
        <w:rPr>
          <w:rFonts w:cs="Arial"/>
          <w:color w:val="000087"/>
          <w:lang w:val="en-US"/>
        </w:rPr>
        <w:t>40.63%</w:t>
      </w:r>
    </w:p>
    <w:p w14:paraId="3C0EE57C" w14:textId="6500E9F5"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Unspecified: </w:t>
      </w:r>
      <w:r w:rsidRPr="001C5B36">
        <w:rPr>
          <w:rFonts w:cs="Arial"/>
          <w:color w:val="000087"/>
          <w:lang w:val="en-US"/>
        </w:rPr>
        <w:t>31.76%</w:t>
      </w:r>
    </w:p>
    <w:p w14:paraId="22869ADE" w14:textId="6839B6DC"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Europe: </w:t>
      </w:r>
      <w:r w:rsidRPr="001C5B36">
        <w:rPr>
          <w:rFonts w:cs="Arial"/>
          <w:color w:val="000087"/>
          <w:lang w:val="en-US"/>
        </w:rPr>
        <w:t>15.69%</w:t>
      </w:r>
    </w:p>
    <w:p w14:paraId="20F001CE" w14:textId="616B0045"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Asia Pacific: </w:t>
      </w:r>
      <w:r w:rsidRPr="001C5B36">
        <w:rPr>
          <w:rFonts w:cs="Arial"/>
          <w:color w:val="000087"/>
          <w:lang w:val="en-US"/>
        </w:rPr>
        <w:t>5.20%</w:t>
      </w:r>
    </w:p>
    <w:p w14:paraId="3281F66E" w14:textId="63A7266C"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Latin America: </w:t>
      </w:r>
      <w:r w:rsidRPr="001C5B36">
        <w:rPr>
          <w:rFonts w:cs="Arial"/>
          <w:color w:val="000087"/>
          <w:lang w:val="en-US"/>
        </w:rPr>
        <w:t>4.36%</w:t>
      </w:r>
    </w:p>
    <w:p w14:paraId="75627376" w14:textId="1497B30D" w:rsidR="006051C2" w:rsidRPr="001C5B36" w:rsidRDefault="00490F29" w:rsidP="00490F29">
      <w:pPr>
        <w:rPr>
          <w:lang w:val="en-US"/>
        </w:rPr>
      </w:pPr>
      <w:r w:rsidRPr="001C5B36">
        <w:rPr>
          <w:rFonts w:cs="Arial"/>
          <w:lang w:val="en-US"/>
        </w:rPr>
        <w:t xml:space="preserve">Africa: </w:t>
      </w:r>
      <w:r w:rsidRPr="001C5B36">
        <w:rPr>
          <w:rFonts w:cs="Arial"/>
          <w:color w:val="000087"/>
          <w:lang w:val="en-US"/>
        </w:rPr>
        <w:t>2.37%</w:t>
      </w:r>
    </w:p>
    <w:p w14:paraId="15B96789" w14:textId="77777777" w:rsidR="00490F29" w:rsidRPr="001C5B36" w:rsidRDefault="00490F29" w:rsidP="007C6E0F">
      <w:pPr>
        <w:rPr>
          <w:lang w:val="en-US"/>
        </w:rPr>
      </w:pPr>
    </w:p>
    <w:p w14:paraId="021B50AB" w14:textId="77777777" w:rsidR="00C246FF" w:rsidRPr="001C5B36" w:rsidRDefault="00C246FF" w:rsidP="007C6E0F">
      <w:pPr>
        <w:rPr>
          <w:lang w:val="en-US"/>
        </w:rPr>
      </w:pPr>
    </w:p>
    <w:p w14:paraId="24BF90C2" w14:textId="2D74C76E" w:rsidR="006051C2" w:rsidRPr="001C5B36" w:rsidRDefault="002608C5" w:rsidP="00290047">
      <w:pPr>
        <w:rPr>
          <w:b/>
          <w:lang w:val="en-US"/>
        </w:rPr>
      </w:pPr>
      <w:r w:rsidRPr="001C5B36">
        <w:rPr>
          <w:b/>
          <w:lang w:val="en-US"/>
        </w:rPr>
        <w:t>How are they searching the s</w:t>
      </w:r>
      <w:r w:rsidR="006051C2" w:rsidRPr="001C5B36">
        <w:rPr>
          <w:b/>
          <w:lang w:val="en-US"/>
        </w:rPr>
        <w:t>ite?</w:t>
      </w:r>
    </w:p>
    <w:p w14:paraId="4B32C21D" w14:textId="3EF1FA2B" w:rsidR="006051C2" w:rsidRPr="001C5B36" w:rsidRDefault="006051C2" w:rsidP="006051C2">
      <w:pPr>
        <w:widowControl w:val="0"/>
        <w:autoSpaceDE w:val="0"/>
        <w:autoSpaceDN w:val="0"/>
        <w:adjustRightInd w:val="0"/>
        <w:rPr>
          <w:rFonts w:cs="Arial"/>
          <w:lang w:val="en-US"/>
        </w:rPr>
      </w:pPr>
      <w:r w:rsidRPr="001C5B36">
        <w:rPr>
          <w:rFonts w:cs="Arial"/>
          <w:lang w:val="en-US"/>
        </w:rPr>
        <w:t xml:space="preserve">‘Best Devices For’: </w:t>
      </w:r>
      <w:r w:rsidRPr="001C5B36">
        <w:rPr>
          <w:rFonts w:cs="Arial"/>
          <w:color w:val="000087"/>
          <w:lang w:val="en-US"/>
        </w:rPr>
        <w:t>45.01%</w:t>
      </w:r>
    </w:p>
    <w:p w14:paraId="754DBC7B" w14:textId="758E4352" w:rsidR="006051C2" w:rsidRPr="001C5B36" w:rsidRDefault="006051C2" w:rsidP="006051C2">
      <w:pPr>
        <w:widowControl w:val="0"/>
        <w:autoSpaceDE w:val="0"/>
        <w:autoSpaceDN w:val="0"/>
        <w:adjustRightInd w:val="0"/>
        <w:rPr>
          <w:rFonts w:cs="Arial"/>
          <w:lang w:val="en-US"/>
        </w:rPr>
      </w:pPr>
      <w:r w:rsidRPr="001C5B36">
        <w:rPr>
          <w:rFonts w:cs="Arial"/>
          <w:lang w:val="en-US"/>
        </w:rPr>
        <w:t xml:space="preserve">Phone / Tablet Lookup: </w:t>
      </w:r>
      <w:r w:rsidRPr="001C5B36">
        <w:rPr>
          <w:rFonts w:cs="Arial"/>
          <w:color w:val="000087"/>
          <w:lang w:val="en-US"/>
        </w:rPr>
        <w:t>35.</w:t>
      </w:r>
      <w:r w:rsidR="00490F29" w:rsidRPr="001C5B36">
        <w:rPr>
          <w:rFonts w:cs="Arial"/>
          <w:color w:val="000087"/>
          <w:lang w:val="en-US"/>
        </w:rPr>
        <w:t>96</w:t>
      </w:r>
      <w:r w:rsidRPr="001C5B36">
        <w:rPr>
          <w:rFonts w:cs="Arial"/>
          <w:color w:val="000087"/>
          <w:lang w:val="en-US"/>
        </w:rPr>
        <w:t>%</w:t>
      </w:r>
    </w:p>
    <w:p w14:paraId="6989C74E" w14:textId="564DD2C1" w:rsidR="006051C2" w:rsidRPr="001C5B36" w:rsidRDefault="006051C2" w:rsidP="006051C2">
      <w:pPr>
        <w:rPr>
          <w:lang w:val="en-US"/>
        </w:rPr>
      </w:pPr>
      <w:r w:rsidRPr="001C5B36">
        <w:rPr>
          <w:rFonts w:cs="Arial"/>
          <w:lang w:val="en-US"/>
        </w:rPr>
        <w:t xml:space="preserve">Advanced: </w:t>
      </w:r>
      <w:r w:rsidR="00490F29" w:rsidRPr="001C5B36">
        <w:rPr>
          <w:rFonts w:cs="Arial"/>
          <w:color w:val="000087"/>
          <w:lang w:val="en-US"/>
        </w:rPr>
        <w:t>14</w:t>
      </w:r>
      <w:r w:rsidRPr="001C5B36">
        <w:rPr>
          <w:rFonts w:cs="Arial"/>
          <w:color w:val="000087"/>
          <w:lang w:val="en-US"/>
        </w:rPr>
        <w:t>.</w:t>
      </w:r>
      <w:r w:rsidR="00490F29" w:rsidRPr="001C5B36">
        <w:rPr>
          <w:rFonts w:cs="Arial"/>
          <w:color w:val="000087"/>
          <w:lang w:val="en-US"/>
        </w:rPr>
        <w:t>89</w:t>
      </w:r>
      <w:r w:rsidRPr="001C5B36">
        <w:rPr>
          <w:rFonts w:cs="Arial"/>
          <w:color w:val="000087"/>
          <w:lang w:val="en-US"/>
        </w:rPr>
        <w:t>%</w:t>
      </w:r>
    </w:p>
    <w:p w14:paraId="1CCBF578" w14:textId="77777777" w:rsidR="004A0DE6" w:rsidRPr="001C5B36" w:rsidRDefault="004A0DE6" w:rsidP="007C6E0F">
      <w:pPr>
        <w:rPr>
          <w:lang w:val="en-US"/>
        </w:rPr>
      </w:pPr>
    </w:p>
    <w:p w14:paraId="770CFD43" w14:textId="77777777" w:rsidR="006051C2" w:rsidRPr="001C5B36" w:rsidRDefault="006051C2" w:rsidP="007C6E0F">
      <w:pPr>
        <w:rPr>
          <w:b/>
          <w:lang w:val="en-US"/>
        </w:rPr>
      </w:pPr>
    </w:p>
    <w:p w14:paraId="6637BA98" w14:textId="2FE6446D" w:rsidR="006051C2" w:rsidRPr="001C5B36" w:rsidRDefault="00490F29" w:rsidP="006051C2">
      <w:pPr>
        <w:widowControl w:val="0"/>
        <w:autoSpaceDE w:val="0"/>
        <w:autoSpaceDN w:val="0"/>
        <w:adjustRightInd w:val="0"/>
        <w:rPr>
          <w:rFonts w:cs="SourceSansPro-Regular"/>
          <w:b/>
          <w:lang w:val="en-US"/>
        </w:rPr>
      </w:pPr>
      <w:r w:rsidRPr="001C5B36">
        <w:rPr>
          <w:rFonts w:cs="SourceSansPro-Regular"/>
          <w:b/>
          <w:lang w:val="en-US"/>
        </w:rPr>
        <w:t>W</w:t>
      </w:r>
      <w:r w:rsidR="00120612" w:rsidRPr="001C5B36">
        <w:rPr>
          <w:rFonts w:cs="SourceSansPro-Regular"/>
          <w:b/>
          <w:lang w:val="en-US"/>
        </w:rPr>
        <w:t>hat feature c</w:t>
      </w:r>
      <w:r w:rsidR="006051C2" w:rsidRPr="001C5B36">
        <w:rPr>
          <w:rFonts w:cs="SourceSansPro-Regular"/>
          <w:b/>
          <w:lang w:val="en-US"/>
        </w:rPr>
        <w:t>ate</w:t>
      </w:r>
      <w:r w:rsidR="00C246FF" w:rsidRPr="001C5B36">
        <w:rPr>
          <w:rFonts w:cs="SourceSansPro-Regular"/>
          <w:b/>
          <w:lang w:val="en-US"/>
        </w:rPr>
        <w:t>gories are searched f</w:t>
      </w:r>
      <w:r w:rsidR="006051C2" w:rsidRPr="001C5B36">
        <w:rPr>
          <w:rFonts w:cs="SourceSansPro-Regular"/>
          <w:b/>
          <w:lang w:val="en-US"/>
        </w:rPr>
        <w:t>or? (</w:t>
      </w:r>
      <w:proofErr w:type="gramStart"/>
      <w:r w:rsidR="006051C2" w:rsidRPr="001C5B36">
        <w:rPr>
          <w:rFonts w:cs="SourceSansPro-Regular"/>
          <w:b/>
          <w:lang w:val="en-US"/>
        </w:rPr>
        <w:t>via</w:t>
      </w:r>
      <w:proofErr w:type="gramEnd"/>
      <w:r w:rsidR="006051C2" w:rsidRPr="001C5B36">
        <w:rPr>
          <w:rFonts w:cs="SourceSansPro-Regular"/>
          <w:b/>
          <w:lang w:val="en-US"/>
        </w:rPr>
        <w:t xml:space="preserve"> "Best Devices For")?</w:t>
      </w:r>
    </w:p>
    <w:p w14:paraId="45967B9B" w14:textId="4E33ED43"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Hearing/Speech Features: </w:t>
      </w:r>
      <w:r w:rsidRPr="001C5B36">
        <w:rPr>
          <w:rFonts w:cs="Arial"/>
          <w:color w:val="000087"/>
          <w:lang w:val="en-US"/>
        </w:rPr>
        <w:t>44.20%</w:t>
      </w:r>
    </w:p>
    <w:p w14:paraId="3910C53F" w14:textId="076598A3"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Vision Features: </w:t>
      </w:r>
      <w:r w:rsidRPr="001C5B36">
        <w:rPr>
          <w:rFonts w:cs="Arial"/>
          <w:color w:val="000087"/>
          <w:lang w:val="en-US"/>
        </w:rPr>
        <w:t>33.08%</w:t>
      </w:r>
    </w:p>
    <w:p w14:paraId="536BD6DB" w14:textId="7262EE06"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Mobility/Dexterity Features: </w:t>
      </w:r>
      <w:r w:rsidRPr="001C5B36">
        <w:rPr>
          <w:rFonts w:cs="Arial"/>
          <w:color w:val="000087"/>
          <w:lang w:val="en-US"/>
        </w:rPr>
        <w:t>28.27%</w:t>
      </w:r>
    </w:p>
    <w:p w14:paraId="6B1E68A5" w14:textId="3ED8BF47"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All: </w:t>
      </w:r>
      <w:r w:rsidRPr="001C5B36">
        <w:rPr>
          <w:rFonts w:cs="Arial"/>
          <w:color w:val="000087"/>
          <w:lang w:val="en-US"/>
        </w:rPr>
        <w:t>27.82%</w:t>
      </w:r>
    </w:p>
    <w:p w14:paraId="05AAADF1" w14:textId="5CB5C96F" w:rsidR="006051C2" w:rsidRPr="001C5B36" w:rsidRDefault="00490F29" w:rsidP="00490F29">
      <w:pPr>
        <w:rPr>
          <w:rFonts w:cs="Arial"/>
          <w:color w:val="000087"/>
          <w:lang w:val="en-US"/>
        </w:rPr>
      </w:pPr>
      <w:r w:rsidRPr="001C5B36">
        <w:rPr>
          <w:rFonts w:cs="Arial"/>
          <w:lang w:val="en-US"/>
        </w:rPr>
        <w:t xml:space="preserve">Cognition Features: </w:t>
      </w:r>
      <w:r w:rsidRPr="001C5B36">
        <w:rPr>
          <w:rFonts w:cs="Arial"/>
          <w:color w:val="000087"/>
          <w:lang w:val="en-US"/>
        </w:rPr>
        <w:t>17.57%</w:t>
      </w:r>
    </w:p>
    <w:p w14:paraId="36DF790E" w14:textId="77777777" w:rsidR="00490F29" w:rsidRPr="001C5B36" w:rsidRDefault="00490F29" w:rsidP="00490F29">
      <w:pPr>
        <w:rPr>
          <w:rFonts w:cs="Arial"/>
          <w:color w:val="000087"/>
          <w:lang w:val="en-US"/>
        </w:rPr>
      </w:pPr>
    </w:p>
    <w:p w14:paraId="3633D891" w14:textId="77777777" w:rsidR="00490F29" w:rsidRPr="001C5B36" w:rsidRDefault="00490F29" w:rsidP="00490F29">
      <w:pPr>
        <w:rPr>
          <w:b/>
          <w:lang w:val="en-US"/>
        </w:rPr>
      </w:pPr>
    </w:p>
    <w:p w14:paraId="7774A332" w14:textId="5D36599E" w:rsidR="006051C2" w:rsidRPr="001C5B36" w:rsidRDefault="00490F29" w:rsidP="006051C2">
      <w:pPr>
        <w:widowControl w:val="0"/>
        <w:autoSpaceDE w:val="0"/>
        <w:autoSpaceDN w:val="0"/>
        <w:adjustRightInd w:val="0"/>
        <w:rPr>
          <w:rFonts w:cs="SourceSansPro-Regular"/>
          <w:b/>
          <w:lang w:val="en-US"/>
        </w:rPr>
      </w:pPr>
      <w:r w:rsidRPr="001C5B36">
        <w:rPr>
          <w:b/>
          <w:lang w:val="en-US"/>
        </w:rPr>
        <w:t>W</w:t>
      </w:r>
      <w:r w:rsidR="006051C2" w:rsidRPr="001C5B36">
        <w:rPr>
          <w:b/>
          <w:lang w:val="en-US"/>
        </w:rPr>
        <w:t xml:space="preserve">hat </w:t>
      </w:r>
      <w:proofErr w:type="gramStart"/>
      <w:r w:rsidR="006051C2" w:rsidRPr="001C5B36">
        <w:rPr>
          <w:b/>
          <w:lang w:val="en-US"/>
        </w:rPr>
        <w:t>are</w:t>
      </w:r>
      <w:proofErr w:type="gramEnd"/>
      <w:r w:rsidR="006051C2" w:rsidRPr="001C5B36">
        <w:rPr>
          <w:b/>
          <w:lang w:val="en-US"/>
        </w:rPr>
        <w:t xml:space="preserve"> the </w:t>
      </w:r>
      <w:r w:rsidR="00380356" w:rsidRPr="001C5B36">
        <w:rPr>
          <w:rFonts w:cs="SourceSansPro-Regular"/>
          <w:b/>
          <w:lang w:val="en-US"/>
        </w:rPr>
        <w:t>t</w:t>
      </w:r>
      <w:r w:rsidRPr="001C5B36">
        <w:rPr>
          <w:rFonts w:cs="SourceSansPro-Regular"/>
          <w:b/>
          <w:lang w:val="en-US"/>
        </w:rPr>
        <w:t>op</w:t>
      </w:r>
      <w:r w:rsidR="00380356" w:rsidRPr="001C5B36">
        <w:rPr>
          <w:rFonts w:cs="SourceSansPro-Regular"/>
          <w:b/>
          <w:lang w:val="en-US"/>
        </w:rPr>
        <w:t xml:space="preserve"> f</w:t>
      </w:r>
      <w:r w:rsidR="006051C2" w:rsidRPr="001C5B36">
        <w:rPr>
          <w:rFonts w:cs="SourceSansPro-Regular"/>
          <w:b/>
          <w:lang w:val="en-US"/>
        </w:rPr>
        <w:t>eatures searched for (via Advanced Search)?</w:t>
      </w:r>
    </w:p>
    <w:p w14:paraId="0AE03088" w14:textId="126311E2"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Hearing Aid Compatibility: </w:t>
      </w:r>
      <w:r w:rsidRPr="001C5B36">
        <w:rPr>
          <w:rFonts w:cs="Arial"/>
          <w:color w:val="000087"/>
          <w:lang w:val="en-US"/>
        </w:rPr>
        <w:t>28.57%</w:t>
      </w:r>
    </w:p>
    <w:p w14:paraId="55B28BC6" w14:textId="1E573398"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Hearing Aid Compatibility Setting: </w:t>
      </w:r>
      <w:r w:rsidRPr="001C5B36">
        <w:rPr>
          <w:rFonts w:cs="Arial"/>
          <w:color w:val="000087"/>
          <w:lang w:val="en-US"/>
        </w:rPr>
        <w:t>21.28%</w:t>
      </w:r>
    </w:p>
    <w:p w14:paraId="3DA917E0" w14:textId="7F274431"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Improved Call Quality: </w:t>
      </w:r>
      <w:r w:rsidRPr="001C5B36">
        <w:rPr>
          <w:rFonts w:cs="Arial"/>
          <w:color w:val="000087"/>
          <w:lang w:val="en-US"/>
        </w:rPr>
        <w:t>19.99%</w:t>
      </w:r>
    </w:p>
    <w:p w14:paraId="1B05CA43" w14:textId="731D82E3"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Vibrating alert: </w:t>
      </w:r>
      <w:r w:rsidRPr="001C5B36">
        <w:rPr>
          <w:rFonts w:cs="Arial"/>
          <w:color w:val="000087"/>
          <w:lang w:val="en-US"/>
        </w:rPr>
        <w:t>15.87%</w:t>
      </w:r>
    </w:p>
    <w:p w14:paraId="482D36AB" w14:textId="02092E14"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Ringer Volume Adjustable: </w:t>
      </w:r>
      <w:r w:rsidRPr="001C5B36">
        <w:rPr>
          <w:rFonts w:cs="Arial"/>
          <w:color w:val="000087"/>
          <w:lang w:val="en-US"/>
        </w:rPr>
        <w:t>14.67%</w:t>
      </w:r>
    </w:p>
    <w:p w14:paraId="09971F28" w14:textId="39B85919"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Internet Capability: </w:t>
      </w:r>
      <w:r w:rsidRPr="001C5B36">
        <w:rPr>
          <w:rFonts w:cs="Arial"/>
          <w:color w:val="000087"/>
          <w:lang w:val="en-US"/>
        </w:rPr>
        <w:t>14.53%</w:t>
      </w:r>
    </w:p>
    <w:p w14:paraId="0592FDA1" w14:textId="403CDAFE"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Touch Screen: </w:t>
      </w:r>
      <w:r w:rsidRPr="001C5B36">
        <w:rPr>
          <w:rFonts w:cs="Arial"/>
          <w:color w:val="000087"/>
          <w:lang w:val="en-US"/>
        </w:rPr>
        <w:t>14.33%</w:t>
      </w:r>
    </w:p>
    <w:p w14:paraId="7318B086" w14:textId="06E46E4C" w:rsidR="00490F29" w:rsidRPr="001C5B36" w:rsidRDefault="00490F29" w:rsidP="00490F29">
      <w:pPr>
        <w:widowControl w:val="0"/>
        <w:autoSpaceDE w:val="0"/>
        <w:autoSpaceDN w:val="0"/>
        <w:adjustRightInd w:val="0"/>
        <w:rPr>
          <w:rFonts w:cs="Arial"/>
          <w:lang w:val="en-US"/>
        </w:rPr>
      </w:pPr>
      <w:r w:rsidRPr="001C5B36">
        <w:rPr>
          <w:rFonts w:cs="Arial"/>
          <w:lang w:val="en-US"/>
        </w:rPr>
        <w:t xml:space="preserve">Adjustable Maximum Volume Control: </w:t>
      </w:r>
      <w:r w:rsidRPr="001C5B36">
        <w:rPr>
          <w:rFonts w:cs="Arial"/>
          <w:color w:val="000087"/>
          <w:lang w:val="en-US"/>
        </w:rPr>
        <w:t>13.85%</w:t>
      </w:r>
    </w:p>
    <w:p w14:paraId="15F388C9" w14:textId="71EC17A0" w:rsidR="006051C2" w:rsidRPr="001C5B36" w:rsidRDefault="00490F29" w:rsidP="00490F29">
      <w:pPr>
        <w:rPr>
          <w:b/>
          <w:lang w:val="en-US"/>
        </w:rPr>
      </w:pPr>
      <w:r w:rsidRPr="001C5B36">
        <w:rPr>
          <w:rFonts w:cs="Arial"/>
          <w:lang w:val="en-US"/>
        </w:rPr>
        <w:t xml:space="preserve">Easy to Press Keys: </w:t>
      </w:r>
      <w:r w:rsidRPr="001C5B36">
        <w:rPr>
          <w:rFonts w:cs="Arial"/>
          <w:color w:val="000087"/>
          <w:lang w:val="en-US"/>
        </w:rPr>
        <w:t>13.76%</w:t>
      </w:r>
    </w:p>
    <w:p w14:paraId="3AD34835" w14:textId="77777777" w:rsidR="006051C2" w:rsidRPr="001C5B36" w:rsidRDefault="006051C2" w:rsidP="007C6E0F">
      <w:pPr>
        <w:rPr>
          <w:b/>
          <w:lang w:val="en-US"/>
        </w:rPr>
      </w:pPr>
    </w:p>
    <w:p w14:paraId="4F31CFEE" w14:textId="77777777" w:rsidR="00D752AC" w:rsidRPr="001C5B36" w:rsidRDefault="00D752AC" w:rsidP="007C6E0F">
      <w:pPr>
        <w:rPr>
          <w:lang w:val="en-US"/>
        </w:rPr>
      </w:pPr>
    </w:p>
    <w:p w14:paraId="2F4926CF" w14:textId="1C9A413F" w:rsidR="00F12BA9" w:rsidRPr="001C5B36" w:rsidRDefault="00380356" w:rsidP="007C6E0F">
      <w:pPr>
        <w:rPr>
          <w:b/>
          <w:lang w:val="en-US"/>
        </w:rPr>
      </w:pPr>
      <w:r w:rsidRPr="001C5B36">
        <w:rPr>
          <w:b/>
          <w:lang w:val="en-US"/>
        </w:rPr>
        <w:t>H</w:t>
      </w:r>
      <w:r w:rsidR="00F12BA9" w:rsidRPr="001C5B36">
        <w:rPr>
          <w:b/>
          <w:lang w:val="en-US"/>
        </w:rPr>
        <w:t>ow many accessibility apps are listed? 223</w:t>
      </w:r>
    </w:p>
    <w:p w14:paraId="60E9E9CE" w14:textId="77777777" w:rsidR="00F12BA9" w:rsidRPr="001C5B36" w:rsidRDefault="00F12BA9" w:rsidP="007C6E0F">
      <w:pPr>
        <w:rPr>
          <w:lang w:val="en-US"/>
        </w:rPr>
      </w:pPr>
    </w:p>
    <w:p w14:paraId="7C762DC4" w14:textId="0D99904D" w:rsidR="00F12BA9" w:rsidRPr="001C5B36" w:rsidRDefault="007E6375" w:rsidP="00F12BA9">
      <w:pPr>
        <w:widowControl w:val="0"/>
        <w:autoSpaceDE w:val="0"/>
        <w:autoSpaceDN w:val="0"/>
        <w:adjustRightInd w:val="0"/>
        <w:rPr>
          <w:rFonts w:cs="SourceSansPro-Regular"/>
          <w:b/>
          <w:lang w:val="en-US"/>
        </w:rPr>
      </w:pPr>
      <w:r w:rsidRPr="001C5B36">
        <w:rPr>
          <w:rFonts w:cs="SourceSansPro-Regular"/>
          <w:b/>
          <w:lang w:val="en-US"/>
        </w:rPr>
        <w:t>W</w:t>
      </w:r>
      <w:r w:rsidR="00F12BA9" w:rsidRPr="001C5B36">
        <w:rPr>
          <w:rFonts w:cs="SourceSansPro-Regular"/>
          <w:b/>
          <w:lang w:val="en-US"/>
        </w:rPr>
        <w:t>hat category do the apps relate to?</w:t>
      </w:r>
    </w:p>
    <w:p w14:paraId="5CC6A78C" w14:textId="77777777" w:rsidR="00F12BA9" w:rsidRPr="001C5B36" w:rsidRDefault="00F12BA9" w:rsidP="00F12BA9">
      <w:pPr>
        <w:widowControl w:val="0"/>
        <w:autoSpaceDE w:val="0"/>
        <w:autoSpaceDN w:val="0"/>
        <w:adjustRightInd w:val="0"/>
        <w:rPr>
          <w:rFonts w:cs="Arial"/>
          <w:lang w:val="en-US"/>
        </w:rPr>
      </w:pPr>
      <w:r w:rsidRPr="001C5B36">
        <w:rPr>
          <w:rFonts w:cs="Arial"/>
          <w:bCs/>
          <w:lang w:val="en-US"/>
        </w:rPr>
        <w:t>Vision:</w:t>
      </w:r>
      <w:r w:rsidRPr="001C5B36">
        <w:rPr>
          <w:rFonts w:cs="Arial"/>
          <w:lang w:val="en-US"/>
        </w:rPr>
        <w:t xml:space="preserve"> 120 </w:t>
      </w:r>
      <w:r w:rsidRPr="001C5B36">
        <w:rPr>
          <w:rFonts w:cs="Arial"/>
          <w:color w:val="000087"/>
          <w:lang w:val="en-US"/>
        </w:rPr>
        <w:t>(53.81%)</w:t>
      </w:r>
    </w:p>
    <w:p w14:paraId="4C167CB3" w14:textId="77777777" w:rsidR="00F12BA9" w:rsidRPr="001C5B36" w:rsidRDefault="00F12BA9" w:rsidP="00F12BA9">
      <w:pPr>
        <w:widowControl w:val="0"/>
        <w:autoSpaceDE w:val="0"/>
        <w:autoSpaceDN w:val="0"/>
        <w:adjustRightInd w:val="0"/>
        <w:rPr>
          <w:rFonts w:cs="Arial"/>
          <w:lang w:val="en-US"/>
        </w:rPr>
      </w:pPr>
      <w:r w:rsidRPr="001C5B36">
        <w:rPr>
          <w:rFonts w:cs="Arial"/>
          <w:bCs/>
          <w:lang w:val="en-US"/>
        </w:rPr>
        <w:t>Hearing/Speech:</w:t>
      </w:r>
      <w:r w:rsidRPr="001C5B36">
        <w:rPr>
          <w:rFonts w:cs="Arial"/>
          <w:lang w:val="en-US"/>
        </w:rPr>
        <w:t xml:space="preserve"> 104 </w:t>
      </w:r>
      <w:r w:rsidRPr="001C5B36">
        <w:rPr>
          <w:rFonts w:cs="Arial"/>
          <w:color w:val="000087"/>
          <w:lang w:val="en-US"/>
        </w:rPr>
        <w:t>(46.64%)</w:t>
      </w:r>
    </w:p>
    <w:p w14:paraId="15BACCE0" w14:textId="77777777" w:rsidR="00F12BA9" w:rsidRPr="001C5B36" w:rsidRDefault="00F12BA9" w:rsidP="00F12BA9">
      <w:pPr>
        <w:widowControl w:val="0"/>
        <w:autoSpaceDE w:val="0"/>
        <w:autoSpaceDN w:val="0"/>
        <w:adjustRightInd w:val="0"/>
        <w:rPr>
          <w:rFonts w:cs="Arial"/>
          <w:lang w:val="en-US"/>
        </w:rPr>
      </w:pPr>
      <w:r w:rsidRPr="001C5B36">
        <w:rPr>
          <w:rFonts w:cs="Arial"/>
          <w:bCs/>
          <w:lang w:val="en-US"/>
        </w:rPr>
        <w:t>Cognition:</w:t>
      </w:r>
      <w:r w:rsidRPr="001C5B36">
        <w:rPr>
          <w:rFonts w:cs="Arial"/>
          <w:lang w:val="en-US"/>
        </w:rPr>
        <w:t xml:space="preserve"> 100 </w:t>
      </w:r>
      <w:r w:rsidRPr="001C5B36">
        <w:rPr>
          <w:rFonts w:cs="Arial"/>
          <w:color w:val="000087"/>
          <w:lang w:val="en-US"/>
        </w:rPr>
        <w:t>(44.84%)</w:t>
      </w:r>
    </w:p>
    <w:p w14:paraId="73E6803B" w14:textId="3A526BCA" w:rsidR="00F12BA9" w:rsidRPr="001C5B36" w:rsidRDefault="00F12BA9" w:rsidP="00F12BA9">
      <w:pPr>
        <w:rPr>
          <w:lang w:val="en-US"/>
        </w:rPr>
      </w:pPr>
      <w:r w:rsidRPr="001C5B36">
        <w:rPr>
          <w:rFonts w:cs="Arial"/>
          <w:bCs/>
          <w:lang w:val="en-US"/>
        </w:rPr>
        <w:t>Dexterity:</w:t>
      </w:r>
      <w:r w:rsidRPr="001C5B36">
        <w:rPr>
          <w:rFonts w:cs="Arial"/>
          <w:lang w:val="en-US"/>
        </w:rPr>
        <w:t xml:space="preserve"> 22 </w:t>
      </w:r>
      <w:r w:rsidRPr="001C5B36">
        <w:rPr>
          <w:rFonts w:cs="Arial"/>
          <w:color w:val="000087"/>
          <w:lang w:val="en-US"/>
        </w:rPr>
        <w:t>(9.87%)</w:t>
      </w:r>
    </w:p>
    <w:p w14:paraId="2732187F" w14:textId="77777777" w:rsidR="00F12BA9" w:rsidRPr="001C5B36" w:rsidRDefault="00F12BA9" w:rsidP="007C6E0F">
      <w:pPr>
        <w:rPr>
          <w:lang w:val="en-US"/>
        </w:rPr>
      </w:pPr>
    </w:p>
    <w:p w14:paraId="5956F338" w14:textId="58437002" w:rsidR="00F12BA9" w:rsidRPr="001C5B36" w:rsidRDefault="007E6375" w:rsidP="007C6E0F">
      <w:pPr>
        <w:rPr>
          <w:b/>
          <w:lang w:val="en-US"/>
        </w:rPr>
      </w:pPr>
      <w:r w:rsidRPr="001C5B36">
        <w:rPr>
          <w:b/>
          <w:lang w:val="en-US"/>
        </w:rPr>
        <w:t>What p</w:t>
      </w:r>
      <w:r w:rsidR="00F12BA9" w:rsidRPr="001C5B36">
        <w:rPr>
          <w:b/>
          <w:lang w:val="en-US"/>
        </w:rPr>
        <w:t>latforms are covered by the published accessibility apps?</w:t>
      </w:r>
    </w:p>
    <w:p w14:paraId="59321939" w14:textId="5FB5EA49" w:rsidR="00F12BA9" w:rsidRPr="001C5B36" w:rsidRDefault="00F12BA9" w:rsidP="00F12BA9">
      <w:pPr>
        <w:widowControl w:val="0"/>
        <w:autoSpaceDE w:val="0"/>
        <w:autoSpaceDN w:val="0"/>
        <w:adjustRightInd w:val="0"/>
        <w:rPr>
          <w:rFonts w:cs="Arial"/>
          <w:lang w:val="en-US"/>
        </w:rPr>
      </w:pPr>
      <w:proofErr w:type="spellStart"/>
      <w:proofErr w:type="gramStart"/>
      <w:r w:rsidRPr="001C5B36">
        <w:rPr>
          <w:rFonts w:cs="Arial"/>
          <w:bCs/>
          <w:lang w:val="en-US"/>
        </w:rPr>
        <w:t>iOS</w:t>
      </w:r>
      <w:proofErr w:type="spellEnd"/>
      <w:proofErr w:type="gramEnd"/>
      <w:r w:rsidRPr="001C5B36">
        <w:rPr>
          <w:rFonts w:cs="Arial"/>
          <w:bCs/>
          <w:lang w:val="en-US"/>
        </w:rPr>
        <w:t>:</w:t>
      </w:r>
      <w:r w:rsidRPr="001C5B36">
        <w:rPr>
          <w:rFonts w:cs="Arial"/>
          <w:lang w:val="en-US"/>
        </w:rPr>
        <w:t xml:space="preserve"> </w:t>
      </w:r>
      <w:r w:rsidRPr="001C5B36">
        <w:rPr>
          <w:rFonts w:cs="Arial"/>
          <w:color w:val="000087"/>
          <w:lang w:val="en-US"/>
        </w:rPr>
        <w:t>76.68%</w:t>
      </w:r>
    </w:p>
    <w:p w14:paraId="71FE7C8A" w14:textId="5CDB6216" w:rsidR="00F12BA9" w:rsidRPr="001C5B36" w:rsidRDefault="00F12BA9" w:rsidP="00F12BA9">
      <w:pPr>
        <w:widowControl w:val="0"/>
        <w:autoSpaceDE w:val="0"/>
        <w:autoSpaceDN w:val="0"/>
        <w:adjustRightInd w:val="0"/>
        <w:rPr>
          <w:rFonts w:cs="Arial"/>
          <w:lang w:val="en-US"/>
        </w:rPr>
      </w:pPr>
      <w:r w:rsidRPr="001C5B36">
        <w:rPr>
          <w:rFonts w:cs="Arial"/>
          <w:bCs/>
          <w:lang w:val="en-US"/>
        </w:rPr>
        <w:t>Android:</w:t>
      </w:r>
      <w:r w:rsidRPr="001C5B36">
        <w:rPr>
          <w:rFonts w:cs="Arial"/>
          <w:lang w:val="en-US"/>
        </w:rPr>
        <w:t xml:space="preserve"> </w:t>
      </w:r>
      <w:r w:rsidRPr="001C5B36">
        <w:rPr>
          <w:rFonts w:cs="Arial"/>
          <w:color w:val="000087"/>
          <w:lang w:val="en-US"/>
        </w:rPr>
        <w:t>38.57%</w:t>
      </w:r>
    </w:p>
    <w:p w14:paraId="4AFCBC5C" w14:textId="67E969F2" w:rsidR="00F12BA9" w:rsidRPr="001C5B36" w:rsidRDefault="00F12BA9" w:rsidP="00F12BA9">
      <w:pPr>
        <w:widowControl w:val="0"/>
        <w:autoSpaceDE w:val="0"/>
        <w:autoSpaceDN w:val="0"/>
        <w:adjustRightInd w:val="0"/>
        <w:rPr>
          <w:rFonts w:cs="Arial"/>
          <w:lang w:val="en-US"/>
        </w:rPr>
      </w:pPr>
      <w:r w:rsidRPr="001C5B36">
        <w:rPr>
          <w:rFonts w:cs="Arial"/>
          <w:bCs/>
          <w:lang w:val="en-US"/>
        </w:rPr>
        <w:lastRenderedPageBreak/>
        <w:t>Windows Phone:</w:t>
      </w:r>
      <w:r w:rsidRPr="001C5B36">
        <w:rPr>
          <w:rFonts w:cs="Arial"/>
          <w:lang w:val="en-US"/>
        </w:rPr>
        <w:t xml:space="preserve"> </w:t>
      </w:r>
      <w:r w:rsidRPr="001C5B36">
        <w:rPr>
          <w:rFonts w:cs="Arial"/>
          <w:color w:val="000087"/>
          <w:lang w:val="en-US"/>
        </w:rPr>
        <w:t>1.35%</w:t>
      </w:r>
    </w:p>
    <w:p w14:paraId="5CD2E392" w14:textId="59FA06F2" w:rsidR="00F12BA9" w:rsidRPr="001C5B36" w:rsidRDefault="00F12BA9" w:rsidP="00F12BA9">
      <w:pPr>
        <w:widowControl w:val="0"/>
        <w:autoSpaceDE w:val="0"/>
        <w:autoSpaceDN w:val="0"/>
        <w:adjustRightInd w:val="0"/>
        <w:rPr>
          <w:rFonts w:cs="Arial"/>
          <w:lang w:val="en-US"/>
        </w:rPr>
      </w:pPr>
      <w:r w:rsidRPr="001C5B36">
        <w:rPr>
          <w:rFonts w:cs="Arial"/>
          <w:bCs/>
          <w:lang w:val="en-US"/>
        </w:rPr>
        <w:t>Windows:</w:t>
      </w:r>
      <w:r w:rsidRPr="001C5B36">
        <w:rPr>
          <w:rFonts w:cs="Arial"/>
          <w:lang w:val="en-US"/>
        </w:rPr>
        <w:t xml:space="preserve"> </w:t>
      </w:r>
      <w:r w:rsidRPr="001C5B36">
        <w:rPr>
          <w:rFonts w:cs="Arial"/>
          <w:color w:val="000087"/>
          <w:lang w:val="en-US"/>
        </w:rPr>
        <w:t>0.45%</w:t>
      </w:r>
    </w:p>
    <w:p w14:paraId="5C11AC88" w14:textId="328957CC" w:rsidR="00F12BA9" w:rsidRPr="001C5B36" w:rsidRDefault="00F12BA9" w:rsidP="00F12BA9">
      <w:pPr>
        <w:rPr>
          <w:lang w:val="en-US"/>
        </w:rPr>
      </w:pPr>
      <w:r w:rsidRPr="001C5B36">
        <w:rPr>
          <w:rFonts w:cs="Arial"/>
          <w:bCs/>
          <w:lang w:val="en-US"/>
        </w:rPr>
        <w:t>BlackBerry:</w:t>
      </w:r>
      <w:r w:rsidRPr="001C5B36">
        <w:rPr>
          <w:rFonts w:cs="Arial"/>
          <w:lang w:val="en-US"/>
        </w:rPr>
        <w:t xml:space="preserve"> </w:t>
      </w:r>
      <w:r w:rsidRPr="001C5B36">
        <w:rPr>
          <w:rFonts w:cs="Arial"/>
          <w:color w:val="000087"/>
          <w:lang w:val="en-US"/>
        </w:rPr>
        <w:t>0.45%</w:t>
      </w:r>
    </w:p>
    <w:p w14:paraId="5B39C83E" w14:textId="77777777" w:rsidR="00F12BA9" w:rsidRPr="001C5B36" w:rsidRDefault="00F12BA9" w:rsidP="007C6E0F">
      <w:pPr>
        <w:rPr>
          <w:lang w:val="en-US"/>
        </w:rPr>
      </w:pPr>
    </w:p>
    <w:p w14:paraId="52C3C911" w14:textId="77777777" w:rsidR="00F12BA9" w:rsidRPr="001C5B36" w:rsidRDefault="00F12BA9" w:rsidP="007C6E0F">
      <w:pPr>
        <w:rPr>
          <w:lang w:val="en-US"/>
        </w:rPr>
      </w:pPr>
    </w:p>
    <w:p w14:paraId="3C056326" w14:textId="5F195EDE" w:rsidR="00F12BA9" w:rsidRPr="001C5B36" w:rsidRDefault="00D24685" w:rsidP="007C6E0F">
      <w:pPr>
        <w:rPr>
          <w:b/>
          <w:lang w:val="en-US"/>
        </w:rPr>
      </w:pPr>
      <w:r w:rsidRPr="001C5B36">
        <w:rPr>
          <w:b/>
          <w:lang w:val="en-US"/>
        </w:rPr>
        <w:t>Who is using or linking to GARI?</w:t>
      </w:r>
    </w:p>
    <w:p w14:paraId="15B24D91" w14:textId="77777777" w:rsidR="00D24685" w:rsidRPr="001C5B36" w:rsidRDefault="00D24685" w:rsidP="007C6E0F">
      <w:pPr>
        <w:rPr>
          <w:lang w:val="en-US"/>
        </w:rPr>
      </w:pPr>
    </w:p>
    <w:p w14:paraId="2D70DB96" w14:textId="77777777" w:rsidR="00D24685" w:rsidRPr="001C5B36" w:rsidRDefault="00D24685" w:rsidP="00D24685">
      <w:pPr>
        <w:widowControl w:val="0"/>
        <w:autoSpaceDE w:val="0"/>
        <w:autoSpaceDN w:val="0"/>
        <w:adjustRightInd w:val="0"/>
        <w:rPr>
          <w:rFonts w:cs="Arial"/>
          <w:u w:val="single"/>
          <w:lang w:val="en-US"/>
        </w:rPr>
      </w:pPr>
      <w:r w:rsidRPr="001C5B36">
        <w:rPr>
          <w:rFonts w:cs="Arial"/>
          <w:b/>
          <w:bCs/>
          <w:u w:val="single"/>
          <w:lang w:val="en-US"/>
        </w:rPr>
        <w:t>Government</w:t>
      </w:r>
    </w:p>
    <w:p w14:paraId="5DA4C523" w14:textId="0B90A0A4" w:rsidR="00D24685" w:rsidRPr="001C5B36" w:rsidRDefault="00D24685" w:rsidP="00D24685">
      <w:pPr>
        <w:widowControl w:val="0"/>
        <w:autoSpaceDE w:val="0"/>
        <w:autoSpaceDN w:val="0"/>
        <w:adjustRightInd w:val="0"/>
        <w:rPr>
          <w:rFonts w:cs="Arial"/>
          <w:lang w:val="en-US"/>
        </w:rPr>
      </w:pPr>
      <w:r w:rsidRPr="001C5B36">
        <w:rPr>
          <w:rFonts w:cs="Arial"/>
          <w:b/>
          <w:lang w:val="en-US"/>
        </w:rPr>
        <w:t>Brazil:</w:t>
      </w:r>
      <w:r w:rsidRPr="001C5B36">
        <w:rPr>
          <w:rFonts w:cs="Arial"/>
          <w:lang w:val="en-US"/>
        </w:rPr>
        <w:t xml:space="preserve"> </w:t>
      </w:r>
      <w:proofErr w:type="spellStart"/>
      <w:r w:rsidRPr="001C5B36">
        <w:rPr>
          <w:rFonts w:cs="Arial"/>
          <w:lang w:val="en-US"/>
        </w:rPr>
        <w:t>Agência</w:t>
      </w:r>
      <w:proofErr w:type="spellEnd"/>
      <w:r w:rsidRPr="001C5B36">
        <w:rPr>
          <w:rFonts w:cs="Arial"/>
          <w:lang w:val="en-US"/>
        </w:rPr>
        <w:t xml:space="preserve"> </w:t>
      </w:r>
      <w:proofErr w:type="spellStart"/>
      <w:r w:rsidRPr="001C5B36">
        <w:rPr>
          <w:rFonts w:cs="Arial"/>
          <w:lang w:val="en-US"/>
        </w:rPr>
        <w:t>Naci</w:t>
      </w:r>
      <w:r w:rsidR="004C5323" w:rsidRPr="001C5B36">
        <w:rPr>
          <w:rFonts w:cs="Arial"/>
          <w:lang w:val="en-US"/>
        </w:rPr>
        <w:t>onal</w:t>
      </w:r>
      <w:proofErr w:type="spellEnd"/>
      <w:r w:rsidR="004C5323" w:rsidRPr="001C5B36">
        <w:rPr>
          <w:rFonts w:cs="Arial"/>
          <w:lang w:val="en-US"/>
        </w:rPr>
        <w:t xml:space="preserve"> de </w:t>
      </w:r>
      <w:proofErr w:type="spellStart"/>
      <w:r w:rsidR="004C5323" w:rsidRPr="001C5B36">
        <w:rPr>
          <w:rFonts w:cs="Arial"/>
          <w:lang w:val="en-US"/>
        </w:rPr>
        <w:t>Telecomunicações</w:t>
      </w:r>
      <w:proofErr w:type="spellEnd"/>
      <w:r w:rsidR="004C5323" w:rsidRPr="001C5B36">
        <w:rPr>
          <w:rFonts w:cs="Arial"/>
          <w:lang w:val="en-US"/>
        </w:rPr>
        <w:t xml:space="preserve"> (ANATEL</w:t>
      </w:r>
      <w:r w:rsidRPr="001C5B36">
        <w:rPr>
          <w:rFonts w:cs="Arial"/>
          <w:lang w:val="en-US"/>
        </w:rPr>
        <w:t>)</w:t>
      </w:r>
    </w:p>
    <w:p w14:paraId="482591F9"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Belgium</w:t>
      </w:r>
      <w:r w:rsidRPr="001C5B36">
        <w:rPr>
          <w:rFonts w:cs="Arial"/>
          <w:lang w:val="en-US"/>
        </w:rPr>
        <w:t>: Belgian Institute for Postal services and Telecommunications (BIPT)</w:t>
      </w:r>
    </w:p>
    <w:p w14:paraId="3AA90BF5" w14:textId="023C7E9D" w:rsidR="004834B4" w:rsidRPr="001C5B36" w:rsidRDefault="004834B4" w:rsidP="00D24685">
      <w:pPr>
        <w:widowControl w:val="0"/>
        <w:autoSpaceDE w:val="0"/>
        <w:autoSpaceDN w:val="0"/>
        <w:adjustRightInd w:val="0"/>
        <w:rPr>
          <w:rFonts w:cs="Arial"/>
          <w:lang w:val="en-US"/>
        </w:rPr>
      </w:pPr>
      <w:r w:rsidRPr="001C5B36">
        <w:rPr>
          <w:rFonts w:cs="Arial"/>
          <w:b/>
          <w:lang w:val="en-US"/>
        </w:rPr>
        <w:t>Finland:</w:t>
      </w:r>
      <w:r w:rsidRPr="001C5B36">
        <w:rPr>
          <w:rFonts w:cs="Arial"/>
          <w:lang w:val="en-US"/>
        </w:rPr>
        <w:t xml:space="preserve"> Finish Communications Regulatory Authority (FICORA)</w:t>
      </w:r>
    </w:p>
    <w:p w14:paraId="7DDA3EA2"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France:</w:t>
      </w:r>
      <w:r w:rsidRPr="001C5B36">
        <w:rPr>
          <w:rFonts w:cs="Arial"/>
          <w:lang w:val="en-US"/>
        </w:rPr>
        <w:t xml:space="preserve"> </w:t>
      </w:r>
      <w:proofErr w:type="spellStart"/>
      <w:r w:rsidRPr="001C5B36">
        <w:rPr>
          <w:rFonts w:cs="Arial"/>
          <w:lang w:val="en-US"/>
        </w:rPr>
        <w:t>Autorité</w:t>
      </w:r>
      <w:proofErr w:type="spellEnd"/>
      <w:r w:rsidRPr="001C5B36">
        <w:rPr>
          <w:rFonts w:cs="Arial"/>
          <w:lang w:val="en-US"/>
        </w:rPr>
        <w:t xml:space="preserve"> de </w:t>
      </w:r>
      <w:proofErr w:type="spellStart"/>
      <w:r w:rsidRPr="001C5B36">
        <w:rPr>
          <w:rFonts w:cs="Arial"/>
          <w:lang w:val="en-US"/>
        </w:rPr>
        <w:t>Régulation</w:t>
      </w:r>
      <w:proofErr w:type="spellEnd"/>
      <w:r w:rsidRPr="001C5B36">
        <w:rPr>
          <w:rFonts w:cs="Arial"/>
          <w:lang w:val="en-US"/>
        </w:rPr>
        <w:t xml:space="preserve"> des Communications </w:t>
      </w:r>
      <w:proofErr w:type="spellStart"/>
      <w:r w:rsidRPr="001C5B36">
        <w:rPr>
          <w:rFonts w:cs="Arial"/>
          <w:lang w:val="en-US"/>
        </w:rPr>
        <w:t>Électroniques</w:t>
      </w:r>
      <w:proofErr w:type="spellEnd"/>
      <w:r w:rsidRPr="001C5B36">
        <w:rPr>
          <w:rFonts w:cs="Arial"/>
          <w:lang w:val="en-US"/>
        </w:rPr>
        <w:t xml:space="preserve"> </w:t>
      </w:r>
      <w:proofErr w:type="gramStart"/>
      <w:r w:rsidRPr="001C5B36">
        <w:rPr>
          <w:rFonts w:cs="Arial"/>
          <w:lang w:val="en-US"/>
        </w:rPr>
        <w:t>et</w:t>
      </w:r>
      <w:proofErr w:type="gramEnd"/>
      <w:r w:rsidRPr="001C5B36">
        <w:rPr>
          <w:rFonts w:cs="Arial"/>
          <w:lang w:val="en-US"/>
        </w:rPr>
        <w:t xml:space="preserve"> des </w:t>
      </w:r>
      <w:proofErr w:type="spellStart"/>
      <w:r w:rsidRPr="001C5B36">
        <w:rPr>
          <w:rFonts w:cs="Arial"/>
          <w:lang w:val="en-US"/>
        </w:rPr>
        <w:t>Postes</w:t>
      </w:r>
      <w:proofErr w:type="spellEnd"/>
      <w:r w:rsidRPr="001C5B36">
        <w:rPr>
          <w:rFonts w:cs="Arial"/>
          <w:lang w:val="en-US"/>
        </w:rPr>
        <w:t xml:space="preserve"> (ARCEP)</w:t>
      </w:r>
    </w:p>
    <w:p w14:paraId="31C309BA" w14:textId="072CEE80" w:rsidR="00D24685" w:rsidRPr="001C5B36" w:rsidRDefault="00D24685" w:rsidP="00D24685">
      <w:pPr>
        <w:widowControl w:val="0"/>
        <w:autoSpaceDE w:val="0"/>
        <w:autoSpaceDN w:val="0"/>
        <w:adjustRightInd w:val="0"/>
        <w:rPr>
          <w:rFonts w:cs="Arial"/>
          <w:lang w:val="en-US"/>
        </w:rPr>
      </w:pPr>
      <w:r w:rsidRPr="001C5B36">
        <w:rPr>
          <w:rFonts w:cs="Arial"/>
          <w:b/>
          <w:lang w:val="en-US"/>
        </w:rPr>
        <w:t>Denmark:</w:t>
      </w:r>
      <w:r w:rsidRPr="001C5B36">
        <w:rPr>
          <w:rFonts w:cs="Arial"/>
          <w:lang w:val="en-US"/>
        </w:rPr>
        <w:t xml:space="preserve"> Danish Business Authority</w:t>
      </w:r>
      <w:r w:rsidR="002869C9" w:rsidRPr="001C5B36">
        <w:rPr>
          <w:rFonts w:cs="Arial"/>
          <w:lang w:val="en-US"/>
        </w:rPr>
        <w:t xml:space="preserve"> (</w:t>
      </w:r>
      <w:proofErr w:type="spellStart"/>
      <w:r w:rsidR="002869C9" w:rsidRPr="001C5B36">
        <w:rPr>
          <w:rFonts w:cs="Arial"/>
          <w:lang w:val="en-US"/>
        </w:rPr>
        <w:t>Erhversstyrelsen</w:t>
      </w:r>
      <w:proofErr w:type="spellEnd"/>
      <w:r w:rsidR="002869C9" w:rsidRPr="001C5B36">
        <w:rPr>
          <w:rFonts w:cs="Arial"/>
          <w:lang w:val="en-US"/>
        </w:rPr>
        <w:t>)</w:t>
      </w:r>
    </w:p>
    <w:p w14:paraId="62628805" w14:textId="77777777" w:rsidR="000C46EF" w:rsidRPr="001C5B36" w:rsidRDefault="002869C9" w:rsidP="00D24685">
      <w:pPr>
        <w:widowControl w:val="0"/>
        <w:autoSpaceDE w:val="0"/>
        <w:autoSpaceDN w:val="0"/>
        <w:adjustRightInd w:val="0"/>
        <w:rPr>
          <w:rFonts w:cs="Arial"/>
          <w:lang w:val="en-US"/>
        </w:rPr>
      </w:pPr>
      <w:r w:rsidRPr="001C5B36">
        <w:rPr>
          <w:rFonts w:cs="Arial"/>
          <w:b/>
          <w:lang w:val="en-US"/>
        </w:rPr>
        <w:t>Mexico:</w:t>
      </w:r>
      <w:r w:rsidRPr="001C5B36">
        <w:rPr>
          <w:rFonts w:cs="Arial"/>
          <w:lang w:val="en-US"/>
        </w:rPr>
        <w:t xml:space="preserve"> </w:t>
      </w:r>
      <w:proofErr w:type="spellStart"/>
      <w:r w:rsidRPr="001C5B36">
        <w:rPr>
          <w:rFonts w:cs="Arial"/>
          <w:lang w:val="en-US"/>
        </w:rPr>
        <w:t>Instituto</w:t>
      </w:r>
      <w:proofErr w:type="spellEnd"/>
      <w:r w:rsidRPr="001C5B36">
        <w:rPr>
          <w:rFonts w:cs="Arial"/>
          <w:lang w:val="en-US"/>
        </w:rPr>
        <w:t xml:space="preserve"> Federal de </w:t>
      </w:r>
      <w:proofErr w:type="spellStart"/>
      <w:r w:rsidRPr="001C5B36">
        <w:rPr>
          <w:rFonts w:cs="Arial"/>
          <w:lang w:val="en-US"/>
        </w:rPr>
        <w:t>Telecomunicaciones</w:t>
      </w:r>
      <w:proofErr w:type="spellEnd"/>
      <w:r w:rsidRPr="001C5B36">
        <w:rPr>
          <w:rFonts w:cs="Arial"/>
          <w:lang w:val="en-US"/>
        </w:rPr>
        <w:t xml:space="preserve"> (IFT)</w:t>
      </w:r>
      <w:r w:rsidR="000C46EF" w:rsidRPr="001C5B36">
        <w:rPr>
          <w:rFonts w:cs="Arial"/>
          <w:lang w:val="en-US"/>
        </w:rPr>
        <w:t xml:space="preserve"> </w:t>
      </w:r>
    </w:p>
    <w:p w14:paraId="04249F9C" w14:textId="6EBE8015" w:rsidR="002869C9" w:rsidRPr="001C5B36" w:rsidRDefault="000C46EF" w:rsidP="00D24685">
      <w:pPr>
        <w:widowControl w:val="0"/>
        <w:autoSpaceDE w:val="0"/>
        <w:autoSpaceDN w:val="0"/>
        <w:adjustRightInd w:val="0"/>
        <w:rPr>
          <w:rFonts w:cs="Arial"/>
          <w:lang w:val="en-US"/>
        </w:rPr>
      </w:pPr>
      <w:r w:rsidRPr="001C5B36">
        <w:rPr>
          <w:rFonts w:cs="Arial"/>
          <w:b/>
          <w:lang w:val="en-US"/>
        </w:rPr>
        <w:t>Mexico:</w:t>
      </w:r>
      <w:r w:rsidRPr="001C5B36">
        <w:rPr>
          <w:rFonts w:cs="Arial"/>
          <w:lang w:val="en-US"/>
        </w:rPr>
        <w:t xml:space="preserve"> </w:t>
      </w:r>
      <w:proofErr w:type="spellStart"/>
      <w:r w:rsidR="0089447F" w:rsidRPr="001C5B36">
        <w:rPr>
          <w:rFonts w:cs="Arial"/>
          <w:lang w:val="en-US"/>
        </w:rPr>
        <w:t>Consejo</w:t>
      </w:r>
      <w:proofErr w:type="spellEnd"/>
      <w:r w:rsidR="0089447F" w:rsidRPr="001C5B36">
        <w:rPr>
          <w:rFonts w:cs="Arial"/>
          <w:lang w:val="en-US"/>
        </w:rPr>
        <w:t xml:space="preserve"> </w:t>
      </w:r>
      <w:proofErr w:type="spellStart"/>
      <w:r w:rsidR="0089447F" w:rsidRPr="001C5B36">
        <w:rPr>
          <w:rFonts w:cs="Arial"/>
          <w:lang w:val="en-US"/>
        </w:rPr>
        <w:t>Nacional</w:t>
      </w:r>
      <w:proofErr w:type="spellEnd"/>
      <w:r w:rsidR="0089447F" w:rsidRPr="001C5B36">
        <w:rPr>
          <w:rFonts w:cs="Arial"/>
          <w:lang w:val="en-US"/>
        </w:rPr>
        <w:t xml:space="preserve"> </w:t>
      </w:r>
      <w:proofErr w:type="spellStart"/>
      <w:r w:rsidR="0089447F" w:rsidRPr="001C5B36">
        <w:rPr>
          <w:rFonts w:cs="Arial"/>
          <w:lang w:val="en-US"/>
        </w:rPr>
        <w:t>para</w:t>
      </w:r>
      <w:proofErr w:type="spellEnd"/>
      <w:r w:rsidR="0089447F" w:rsidRPr="001C5B36">
        <w:rPr>
          <w:rFonts w:cs="Arial"/>
          <w:lang w:val="en-US"/>
        </w:rPr>
        <w:t xml:space="preserve"> el </w:t>
      </w:r>
      <w:proofErr w:type="spellStart"/>
      <w:r w:rsidR="0089447F" w:rsidRPr="001C5B36">
        <w:rPr>
          <w:rFonts w:cs="Arial"/>
          <w:lang w:val="en-US"/>
        </w:rPr>
        <w:t>Desarrollo</w:t>
      </w:r>
      <w:proofErr w:type="spellEnd"/>
      <w:r w:rsidR="0089447F" w:rsidRPr="001C5B36">
        <w:rPr>
          <w:rFonts w:cs="Arial"/>
          <w:lang w:val="en-US"/>
        </w:rPr>
        <w:t xml:space="preserve"> y la </w:t>
      </w:r>
      <w:proofErr w:type="spellStart"/>
      <w:r w:rsidR="0089447F" w:rsidRPr="001C5B36">
        <w:rPr>
          <w:rFonts w:cs="Arial"/>
          <w:lang w:val="en-US"/>
        </w:rPr>
        <w:t>Inclusión</w:t>
      </w:r>
      <w:proofErr w:type="spellEnd"/>
      <w:r w:rsidR="0089447F" w:rsidRPr="001C5B36">
        <w:rPr>
          <w:rFonts w:cs="Arial"/>
          <w:lang w:val="en-US"/>
        </w:rPr>
        <w:t xml:space="preserve"> de </w:t>
      </w:r>
      <w:proofErr w:type="spellStart"/>
      <w:r w:rsidR="0089447F" w:rsidRPr="001C5B36">
        <w:rPr>
          <w:rFonts w:cs="Arial"/>
          <w:lang w:val="en-US"/>
        </w:rPr>
        <w:t>las</w:t>
      </w:r>
      <w:proofErr w:type="spellEnd"/>
      <w:r w:rsidR="0089447F" w:rsidRPr="001C5B36">
        <w:rPr>
          <w:rFonts w:cs="Arial"/>
          <w:lang w:val="en-US"/>
        </w:rPr>
        <w:t xml:space="preserve"> Personas con </w:t>
      </w:r>
      <w:proofErr w:type="spellStart"/>
      <w:r w:rsidR="0089447F" w:rsidRPr="001C5B36">
        <w:rPr>
          <w:rFonts w:cs="Arial"/>
          <w:lang w:val="en-US"/>
        </w:rPr>
        <w:t>Discapacidad</w:t>
      </w:r>
      <w:proofErr w:type="spellEnd"/>
      <w:r w:rsidR="0089447F" w:rsidRPr="001C5B36">
        <w:rPr>
          <w:rFonts w:cs="Arial"/>
          <w:lang w:val="en-US"/>
        </w:rPr>
        <w:t xml:space="preserve"> (CONADIS)</w:t>
      </w:r>
    </w:p>
    <w:p w14:paraId="4C35E788"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Portugal:</w:t>
      </w:r>
      <w:r w:rsidRPr="001C5B36">
        <w:rPr>
          <w:rFonts w:cs="Arial"/>
          <w:lang w:val="en-US"/>
        </w:rPr>
        <w:t xml:space="preserve"> </w:t>
      </w:r>
      <w:proofErr w:type="spellStart"/>
      <w:r w:rsidRPr="001C5B36">
        <w:rPr>
          <w:rFonts w:cs="Arial"/>
          <w:lang w:val="en-US"/>
        </w:rPr>
        <w:t>Autoridade</w:t>
      </w:r>
      <w:proofErr w:type="spellEnd"/>
      <w:r w:rsidRPr="001C5B36">
        <w:rPr>
          <w:rFonts w:cs="Arial"/>
          <w:lang w:val="en-US"/>
        </w:rPr>
        <w:t xml:space="preserve"> </w:t>
      </w:r>
      <w:proofErr w:type="spellStart"/>
      <w:r w:rsidRPr="001C5B36">
        <w:rPr>
          <w:rFonts w:cs="Arial"/>
          <w:lang w:val="en-US"/>
        </w:rPr>
        <w:t>Nacional</w:t>
      </w:r>
      <w:proofErr w:type="spellEnd"/>
      <w:r w:rsidRPr="001C5B36">
        <w:rPr>
          <w:rFonts w:cs="Arial"/>
          <w:lang w:val="en-US"/>
        </w:rPr>
        <w:t xml:space="preserve"> de </w:t>
      </w:r>
      <w:proofErr w:type="spellStart"/>
      <w:r w:rsidRPr="001C5B36">
        <w:rPr>
          <w:rFonts w:cs="Arial"/>
          <w:lang w:val="en-US"/>
        </w:rPr>
        <w:t>Comunicações</w:t>
      </w:r>
      <w:proofErr w:type="spellEnd"/>
      <w:r w:rsidRPr="001C5B36">
        <w:rPr>
          <w:rFonts w:cs="Arial"/>
          <w:lang w:val="en-US"/>
        </w:rPr>
        <w:t xml:space="preserve"> (ANACOM)</w:t>
      </w:r>
    </w:p>
    <w:p w14:paraId="5E88FEEA"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Romania:</w:t>
      </w:r>
      <w:r w:rsidRPr="001C5B36">
        <w:rPr>
          <w:rFonts w:cs="Arial"/>
          <w:lang w:val="en-US"/>
        </w:rPr>
        <w:t xml:space="preserve"> National Authority for Management and Regulation in Communications (ANCOM)</w:t>
      </w:r>
    </w:p>
    <w:p w14:paraId="76E56C52"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United States:</w:t>
      </w:r>
      <w:r w:rsidRPr="001C5B36">
        <w:rPr>
          <w:rFonts w:cs="Arial"/>
          <w:lang w:val="en-US"/>
        </w:rPr>
        <w:t xml:space="preserve"> Federal Communications Commission (FCC) Accessibility Clearinghouse</w:t>
      </w:r>
    </w:p>
    <w:p w14:paraId="02109EB8" w14:textId="1E9AFA44" w:rsidR="00D24685" w:rsidRPr="001C5B36" w:rsidRDefault="00D24685" w:rsidP="00D24685">
      <w:pPr>
        <w:widowControl w:val="0"/>
        <w:autoSpaceDE w:val="0"/>
        <w:autoSpaceDN w:val="0"/>
        <w:adjustRightInd w:val="0"/>
        <w:rPr>
          <w:rFonts w:cs="Arial"/>
          <w:lang w:val="en-US"/>
        </w:rPr>
      </w:pPr>
    </w:p>
    <w:p w14:paraId="52A5A341" w14:textId="77777777" w:rsidR="00D24685" w:rsidRPr="001C5B36" w:rsidRDefault="00D24685" w:rsidP="00D24685">
      <w:pPr>
        <w:widowControl w:val="0"/>
        <w:autoSpaceDE w:val="0"/>
        <w:autoSpaceDN w:val="0"/>
        <w:adjustRightInd w:val="0"/>
        <w:rPr>
          <w:rFonts w:cs="Arial"/>
          <w:u w:val="single"/>
          <w:lang w:val="en-US"/>
        </w:rPr>
      </w:pPr>
      <w:r w:rsidRPr="001C5B36">
        <w:rPr>
          <w:rFonts w:cs="Arial"/>
          <w:b/>
          <w:bCs/>
          <w:u w:val="single"/>
          <w:lang w:val="en-US"/>
        </w:rPr>
        <w:t>Industry</w:t>
      </w:r>
    </w:p>
    <w:p w14:paraId="3774C71D"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Australia:</w:t>
      </w:r>
      <w:r w:rsidRPr="001C5B36">
        <w:rPr>
          <w:rFonts w:cs="Arial"/>
          <w:lang w:val="en-US"/>
        </w:rPr>
        <w:t xml:space="preserve"> Telstra</w:t>
      </w:r>
    </w:p>
    <w:p w14:paraId="360038F7"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Australia:</w:t>
      </w:r>
      <w:r w:rsidRPr="001C5B36">
        <w:rPr>
          <w:rFonts w:cs="Arial"/>
          <w:lang w:val="en-US"/>
        </w:rPr>
        <w:t xml:space="preserve"> Australian Mobile Telecommunications Association (AMTA) </w:t>
      </w:r>
    </w:p>
    <w:p w14:paraId="7EB0EFD8"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Austria:</w:t>
      </w:r>
      <w:r w:rsidRPr="001C5B36">
        <w:rPr>
          <w:rFonts w:cs="Arial"/>
          <w:lang w:val="en-US"/>
        </w:rPr>
        <w:t xml:space="preserve"> Forum </w:t>
      </w:r>
      <w:proofErr w:type="spellStart"/>
      <w:r w:rsidRPr="001C5B36">
        <w:rPr>
          <w:rFonts w:cs="Arial"/>
          <w:lang w:val="en-US"/>
        </w:rPr>
        <w:t>Mobilfunk</w:t>
      </w:r>
      <w:proofErr w:type="spellEnd"/>
      <w:r w:rsidRPr="001C5B36">
        <w:rPr>
          <w:rFonts w:cs="Arial"/>
          <w:lang w:val="en-US"/>
        </w:rPr>
        <w:t xml:space="preserve"> (FMK)</w:t>
      </w:r>
    </w:p>
    <w:p w14:paraId="1E1D2607"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Brazil:</w:t>
      </w:r>
      <w:r w:rsidRPr="001C5B36">
        <w:rPr>
          <w:rFonts w:cs="Arial"/>
          <w:lang w:val="en-US"/>
        </w:rPr>
        <w:t xml:space="preserve"> Brazilian Electrical and Electronics Industry Association (ABINEE)</w:t>
      </w:r>
    </w:p>
    <w:p w14:paraId="00882472"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Canada:</w:t>
      </w:r>
      <w:r w:rsidRPr="001C5B36">
        <w:rPr>
          <w:rFonts w:cs="Arial"/>
          <w:lang w:val="en-US"/>
        </w:rPr>
        <w:t xml:space="preserve"> Canadian Wireless Telecommunications Association (CWTA) </w:t>
      </w:r>
    </w:p>
    <w:p w14:paraId="2973D0A6"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France:</w:t>
      </w:r>
      <w:r w:rsidRPr="001C5B36">
        <w:rPr>
          <w:rFonts w:cs="Arial"/>
          <w:lang w:val="en-US"/>
        </w:rPr>
        <w:t xml:space="preserve"> </w:t>
      </w:r>
      <w:proofErr w:type="spellStart"/>
      <w:r w:rsidRPr="001C5B36">
        <w:rPr>
          <w:rFonts w:cs="Arial"/>
          <w:lang w:val="en-US"/>
        </w:rPr>
        <w:t>Fédération</w:t>
      </w:r>
      <w:proofErr w:type="spellEnd"/>
      <w:r w:rsidRPr="001C5B36">
        <w:rPr>
          <w:rFonts w:cs="Arial"/>
          <w:lang w:val="en-US"/>
        </w:rPr>
        <w:t xml:space="preserve"> </w:t>
      </w:r>
      <w:proofErr w:type="spellStart"/>
      <w:r w:rsidRPr="001C5B36">
        <w:rPr>
          <w:rFonts w:cs="Arial"/>
          <w:lang w:val="en-US"/>
        </w:rPr>
        <w:t>Française</w:t>
      </w:r>
      <w:proofErr w:type="spellEnd"/>
      <w:r w:rsidRPr="001C5B36">
        <w:rPr>
          <w:rFonts w:cs="Arial"/>
          <w:lang w:val="en-US"/>
        </w:rPr>
        <w:t xml:space="preserve"> des </w:t>
      </w:r>
      <w:proofErr w:type="spellStart"/>
      <w:r w:rsidRPr="001C5B36">
        <w:rPr>
          <w:rFonts w:cs="Arial"/>
          <w:lang w:val="en-US"/>
        </w:rPr>
        <w:t>Télécoms</w:t>
      </w:r>
      <w:proofErr w:type="spellEnd"/>
      <w:r w:rsidRPr="001C5B36">
        <w:rPr>
          <w:rFonts w:cs="Arial"/>
          <w:lang w:val="en-US"/>
        </w:rPr>
        <w:t xml:space="preserve"> (</w:t>
      </w:r>
      <w:proofErr w:type="spellStart"/>
      <w:r w:rsidRPr="001C5B36">
        <w:rPr>
          <w:rFonts w:cs="Arial"/>
          <w:lang w:val="en-US"/>
        </w:rPr>
        <w:t>FFTélécoms</w:t>
      </w:r>
      <w:proofErr w:type="spellEnd"/>
      <w:r w:rsidRPr="001C5B36">
        <w:rPr>
          <w:rFonts w:cs="Arial"/>
          <w:lang w:val="en-US"/>
        </w:rPr>
        <w:t>)</w:t>
      </w:r>
    </w:p>
    <w:p w14:paraId="65D200E2" w14:textId="6A34D32F" w:rsidR="004834B4" w:rsidRPr="001C5B36" w:rsidRDefault="004834B4" w:rsidP="00D24685">
      <w:pPr>
        <w:widowControl w:val="0"/>
        <w:autoSpaceDE w:val="0"/>
        <w:autoSpaceDN w:val="0"/>
        <w:adjustRightInd w:val="0"/>
        <w:rPr>
          <w:rFonts w:cs="Arial"/>
          <w:lang w:val="en-US"/>
        </w:rPr>
      </w:pPr>
      <w:r w:rsidRPr="001C5B36">
        <w:rPr>
          <w:rFonts w:cs="Arial"/>
          <w:b/>
          <w:lang w:val="en-US"/>
        </w:rPr>
        <w:t xml:space="preserve">South Africa: </w:t>
      </w:r>
      <w:r w:rsidRPr="001C5B36">
        <w:rPr>
          <w:rFonts w:cs="Arial"/>
          <w:lang w:val="en-US"/>
        </w:rPr>
        <w:t>MTN</w:t>
      </w:r>
    </w:p>
    <w:p w14:paraId="4E33146D"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South Africa:</w:t>
      </w:r>
      <w:r w:rsidRPr="001C5B36">
        <w:rPr>
          <w:rFonts w:cs="Arial"/>
          <w:lang w:val="en-US"/>
        </w:rPr>
        <w:t xml:space="preserve"> South African Electronic Communications Association (SAECA)</w:t>
      </w:r>
    </w:p>
    <w:p w14:paraId="4F9F17BB"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South Africa:</w:t>
      </w:r>
      <w:r w:rsidRPr="001C5B36">
        <w:rPr>
          <w:rFonts w:cs="Arial"/>
          <w:lang w:val="en-US"/>
        </w:rPr>
        <w:t xml:space="preserve"> Vodacom</w:t>
      </w:r>
    </w:p>
    <w:p w14:paraId="2E4BC9B6"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Mexico:</w:t>
      </w:r>
      <w:r w:rsidRPr="001C5B36">
        <w:rPr>
          <w:rFonts w:cs="Arial"/>
          <w:lang w:val="en-US"/>
        </w:rPr>
        <w:t xml:space="preserve"> ANATEL</w:t>
      </w:r>
    </w:p>
    <w:p w14:paraId="2E78DCE1"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Mexico:</w:t>
      </w:r>
      <w:r w:rsidRPr="001C5B36">
        <w:rPr>
          <w:rFonts w:cs="Arial"/>
          <w:lang w:val="en-US"/>
        </w:rPr>
        <w:t xml:space="preserve"> </w:t>
      </w:r>
      <w:proofErr w:type="spellStart"/>
      <w:r w:rsidRPr="001C5B36">
        <w:rPr>
          <w:rFonts w:cs="Arial"/>
          <w:lang w:val="en-US"/>
        </w:rPr>
        <w:t>Telcel</w:t>
      </w:r>
      <w:proofErr w:type="spellEnd"/>
    </w:p>
    <w:p w14:paraId="3E6059E6" w14:textId="55FB9AE2" w:rsidR="00D24685" w:rsidRPr="001C5B36" w:rsidRDefault="00D24685" w:rsidP="00D24685">
      <w:pPr>
        <w:widowControl w:val="0"/>
        <w:autoSpaceDE w:val="0"/>
        <w:autoSpaceDN w:val="0"/>
        <w:adjustRightInd w:val="0"/>
        <w:rPr>
          <w:rFonts w:cs="Arial"/>
          <w:lang w:val="en-US"/>
        </w:rPr>
      </w:pPr>
      <w:r w:rsidRPr="001C5B36">
        <w:rPr>
          <w:rFonts w:cs="Arial"/>
          <w:b/>
          <w:lang w:val="en-US"/>
        </w:rPr>
        <w:t>United Kingdom:</w:t>
      </w:r>
      <w:r w:rsidRPr="001C5B36">
        <w:rPr>
          <w:rFonts w:cs="Arial"/>
          <w:lang w:val="en-US"/>
        </w:rPr>
        <w:t xml:space="preserve"> Vodafone</w:t>
      </w:r>
    </w:p>
    <w:p w14:paraId="00C1E3FE"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United States:</w:t>
      </w:r>
      <w:r w:rsidRPr="001C5B36">
        <w:rPr>
          <w:rFonts w:cs="Arial"/>
          <w:lang w:val="en-US"/>
        </w:rPr>
        <w:t xml:space="preserve"> Cellular Telecommunications Industry Association (CTIA) </w:t>
      </w:r>
    </w:p>
    <w:p w14:paraId="1EE5EEDB" w14:textId="77777777" w:rsidR="00D24685" w:rsidRPr="001C5B36" w:rsidRDefault="00D24685" w:rsidP="00D24685">
      <w:pPr>
        <w:widowControl w:val="0"/>
        <w:autoSpaceDE w:val="0"/>
        <w:autoSpaceDN w:val="0"/>
        <w:adjustRightInd w:val="0"/>
        <w:rPr>
          <w:rFonts w:cs="Arial"/>
          <w:lang w:val="en-US"/>
        </w:rPr>
      </w:pPr>
      <w:r w:rsidRPr="001C5B36">
        <w:rPr>
          <w:rFonts w:cs="Arial"/>
          <w:lang w:val="en-US"/>
        </w:rPr>
        <w:t> </w:t>
      </w:r>
    </w:p>
    <w:p w14:paraId="760919B7" w14:textId="4F50BDA4" w:rsidR="00D24685" w:rsidRPr="001C5B36" w:rsidRDefault="004E61B9" w:rsidP="00D24685">
      <w:pPr>
        <w:widowControl w:val="0"/>
        <w:autoSpaceDE w:val="0"/>
        <w:autoSpaceDN w:val="0"/>
        <w:adjustRightInd w:val="0"/>
        <w:rPr>
          <w:rFonts w:cs="Arial"/>
          <w:u w:val="single"/>
          <w:lang w:val="en-US"/>
        </w:rPr>
      </w:pPr>
      <w:r w:rsidRPr="001C5B36">
        <w:rPr>
          <w:rFonts w:cs="Arial"/>
          <w:b/>
          <w:bCs/>
          <w:u w:val="single"/>
          <w:lang w:val="en-US"/>
        </w:rPr>
        <w:t>Organizations</w:t>
      </w:r>
      <w:r w:rsidR="00D24685" w:rsidRPr="001C5B36">
        <w:rPr>
          <w:rFonts w:cs="Arial"/>
          <w:b/>
          <w:bCs/>
          <w:u w:val="single"/>
          <w:lang w:val="en-US"/>
        </w:rPr>
        <w:t xml:space="preserve"> of Persons with Disabilities</w:t>
      </w:r>
    </w:p>
    <w:p w14:paraId="6F68C55B" w14:textId="21683802" w:rsidR="00D24685" w:rsidRPr="001C5B36" w:rsidRDefault="00D24685" w:rsidP="00D24685">
      <w:pPr>
        <w:widowControl w:val="0"/>
        <w:autoSpaceDE w:val="0"/>
        <w:autoSpaceDN w:val="0"/>
        <w:adjustRightInd w:val="0"/>
        <w:rPr>
          <w:rFonts w:cs="Arial"/>
          <w:lang w:val="en-US"/>
        </w:rPr>
      </w:pPr>
      <w:r w:rsidRPr="001C5B36">
        <w:rPr>
          <w:rFonts w:cs="Arial"/>
          <w:b/>
          <w:lang w:val="en-US"/>
        </w:rPr>
        <w:t>France:</w:t>
      </w:r>
      <w:r w:rsidRPr="001C5B36">
        <w:rPr>
          <w:rFonts w:cs="Arial"/>
          <w:lang w:val="en-US"/>
        </w:rPr>
        <w:t xml:space="preserve"> </w:t>
      </w:r>
      <w:proofErr w:type="spellStart"/>
      <w:r w:rsidRPr="001C5B36">
        <w:rPr>
          <w:rFonts w:cs="Arial"/>
          <w:lang w:val="en-US"/>
        </w:rPr>
        <w:t>Bucodes</w:t>
      </w:r>
      <w:proofErr w:type="spellEnd"/>
      <w:r w:rsidRPr="001C5B36">
        <w:rPr>
          <w:rFonts w:cs="Arial"/>
          <w:lang w:val="en-US"/>
        </w:rPr>
        <w:t xml:space="preserve"> </w:t>
      </w:r>
      <w:proofErr w:type="spellStart"/>
      <w:r w:rsidRPr="001C5B36">
        <w:rPr>
          <w:rFonts w:cs="Arial"/>
          <w:lang w:val="en-US"/>
        </w:rPr>
        <w:t>SurdiFrance</w:t>
      </w:r>
      <w:proofErr w:type="spellEnd"/>
      <w:r w:rsidRPr="001C5B36">
        <w:rPr>
          <w:rFonts w:cs="Arial"/>
          <w:lang w:val="en-US"/>
        </w:rPr>
        <w:t xml:space="preserve"> - Union </w:t>
      </w:r>
      <w:proofErr w:type="spellStart"/>
      <w:r w:rsidRPr="001C5B36">
        <w:rPr>
          <w:rFonts w:cs="Arial"/>
          <w:lang w:val="en-US"/>
        </w:rPr>
        <w:t>d'associations</w:t>
      </w:r>
      <w:proofErr w:type="spellEnd"/>
      <w:r w:rsidRPr="001C5B36">
        <w:rPr>
          <w:rFonts w:cs="Arial"/>
          <w:lang w:val="en-US"/>
        </w:rPr>
        <w:t xml:space="preserve"> </w:t>
      </w:r>
      <w:proofErr w:type="spellStart"/>
      <w:r w:rsidRPr="001C5B36">
        <w:rPr>
          <w:rFonts w:cs="Arial"/>
          <w:lang w:val="en-US"/>
        </w:rPr>
        <w:t>nationales</w:t>
      </w:r>
      <w:proofErr w:type="spellEnd"/>
      <w:r w:rsidRPr="001C5B36">
        <w:rPr>
          <w:rFonts w:cs="Arial"/>
          <w:lang w:val="en-US"/>
        </w:rPr>
        <w:t xml:space="preserve"> </w:t>
      </w:r>
      <w:proofErr w:type="gramStart"/>
      <w:r w:rsidRPr="001C5B36">
        <w:rPr>
          <w:rFonts w:cs="Arial"/>
          <w:lang w:val="en-US"/>
        </w:rPr>
        <w:t>et</w:t>
      </w:r>
      <w:proofErr w:type="gramEnd"/>
      <w:r w:rsidRPr="001C5B36">
        <w:rPr>
          <w:rFonts w:cs="Arial"/>
          <w:lang w:val="en-US"/>
        </w:rPr>
        <w:t xml:space="preserve"> </w:t>
      </w:r>
      <w:proofErr w:type="spellStart"/>
      <w:r w:rsidRPr="001C5B36">
        <w:rPr>
          <w:rFonts w:cs="Arial"/>
          <w:lang w:val="en-US"/>
        </w:rPr>
        <w:t>régionales</w:t>
      </w:r>
      <w:proofErr w:type="spellEnd"/>
      <w:r w:rsidRPr="001C5B36">
        <w:rPr>
          <w:rFonts w:cs="Arial"/>
          <w:lang w:val="en-US"/>
        </w:rPr>
        <w:t xml:space="preserve"> de </w:t>
      </w:r>
      <w:proofErr w:type="spellStart"/>
      <w:r w:rsidRPr="001C5B36">
        <w:rPr>
          <w:rFonts w:cs="Arial"/>
          <w:lang w:val="en-US"/>
        </w:rPr>
        <w:t>devenus-sourds</w:t>
      </w:r>
      <w:proofErr w:type="spellEnd"/>
      <w:r w:rsidRPr="001C5B36">
        <w:rPr>
          <w:rFonts w:cs="Arial"/>
          <w:lang w:val="en-US"/>
        </w:rPr>
        <w:t xml:space="preserve"> et </w:t>
      </w:r>
      <w:proofErr w:type="spellStart"/>
      <w:r w:rsidRPr="001C5B36">
        <w:rPr>
          <w:rFonts w:cs="Arial"/>
          <w:lang w:val="en-US"/>
        </w:rPr>
        <w:t>malentendants</w:t>
      </w:r>
      <w:proofErr w:type="spellEnd"/>
    </w:p>
    <w:p w14:paraId="0377E5C0"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United States:</w:t>
      </w:r>
      <w:r w:rsidRPr="001C5B36">
        <w:rPr>
          <w:rFonts w:cs="Arial"/>
          <w:lang w:val="en-US"/>
        </w:rPr>
        <w:t xml:space="preserve"> Hearing Loss Association of America</w:t>
      </w:r>
    </w:p>
    <w:p w14:paraId="365F3D9F" w14:textId="77777777" w:rsidR="00D24685" w:rsidRPr="001C5B36" w:rsidRDefault="00D24685" w:rsidP="00D24685">
      <w:pPr>
        <w:widowControl w:val="0"/>
        <w:autoSpaceDE w:val="0"/>
        <w:autoSpaceDN w:val="0"/>
        <w:adjustRightInd w:val="0"/>
        <w:rPr>
          <w:rFonts w:cs="Arial"/>
          <w:lang w:val="en-US"/>
        </w:rPr>
      </w:pPr>
      <w:r w:rsidRPr="001C5B36">
        <w:rPr>
          <w:rFonts w:cs="Arial"/>
          <w:lang w:val="en-US"/>
        </w:rPr>
        <w:t> </w:t>
      </w:r>
    </w:p>
    <w:p w14:paraId="7ECBC361" w14:textId="72A055F6" w:rsidR="00D24685" w:rsidRPr="001C5B36" w:rsidRDefault="00D24685" w:rsidP="00D24685">
      <w:pPr>
        <w:widowControl w:val="0"/>
        <w:autoSpaceDE w:val="0"/>
        <w:autoSpaceDN w:val="0"/>
        <w:adjustRightInd w:val="0"/>
        <w:rPr>
          <w:rFonts w:cs="Arial"/>
          <w:u w:val="single"/>
          <w:lang w:val="en-US"/>
        </w:rPr>
      </w:pPr>
      <w:r w:rsidRPr="001C5B36">
        <w:rPr>
          <w:rFonts w:cs="Arial"/>
          <w:b/>
          <w:bCs/>
          <w:u w:val="single"/>
          <w:lang w:val="en-US"/>
        </w:rPr>
        <w:t xml:space="preserve">Consumer </w:t>
      </w:r>
      <w:r w:rsidR="004E61B9" w:rsidRPr="001C5B36">
        <w:rPr>
          <w:rFonts w:cs="Arial"/>
          <w:b/>
          <w:bCs/>
          <w:u w:val="single"/>
          <w:lang w:val="en-US"/>
        </w:rPr>
        <w:t>Organizations</w:t>
      </w:r>
    </w:p>
    <w:p w14:paraId="6A1354D3" w14:textId="77777777" w:rsidR="00D24685" w:rsidRPr="001C5B36" w:rsidRDefault="00D24685" w:rsidP="00D24685">
      <w:pPr>
        <w:widowControl w:val="0"/>
        <w:autoSpaceDE w:val="0"/>
        <w:autoSpaceDN w:val="0"/>
        <w:adjustRightInd w:val="0"/>
        <w:rPr>
          <w:rFonts w:cs="Arial"/>
          <w:lang w:val="en-US"/>
        </w:rPr>
      </w:pPr>
      <w:r w:rsidRPr="001C5B36">
        <w:rPr>
          <w:rFonts w:cs="Arial"/>
          <w:b/>
          <w:lang w:val="en-US"/>
        </w:rPr>
        <w:t>Australia:</w:t>
      </w:r>
      <w:r w:rsidRPr="001C5B36">
        <w:rPr>
          <w:rFonts w:cs="Arial"/>
          <w:lang w:val="en-US"/>
        </w:rPr>
        <w:t xml:space="preserve"> Media Access Australia</w:t>
      </w:r>
    </w:p>
    <w:p w14:paraId="51EB958B" w14:textId="0C3BDBB7" w:rsidR="00D24685" w:rsidRPr="001C5B36" w:rsidRDefault="00D24685" w:rsidP="00D24685">
      <w:pPr>
        <w:widowControl w:val="0"/>
        <w:autoSpaceDE w:val="0"/>
        <w:autoSpaceDN w:val="0"/>
        <w:adjustRightInd w:val="0"/>
        <w:rPr>
          <w:rFonts w:cs="Arial"/>
          <w:lang w:val="en-US"/>
        </w:rPr>
      </w:pPr>
      <w:r w:rsidRPr="001C5B36">
        <w:rPr>
          <w:rFonts w:cs="Arial"/>
          <w:b/>
          <w:lang w:val="en-US"/>
        </w:rPr>
        <w:t>Malaysia:</w:t>
      </w:r>
      <w:r w:rsidRPr="001C5B36">
        <w:rPr>
          <w:rFonts w:cs="Arial"/>
          <w:lang w:val="en-US"/>
        </w:rPr>
        <w:t xml:space="preserve"> Communications and Multimedia Consumer Forum</w:t>
      </w:r>
    </w:p>
    <w:p w14:paraId="613132C2" w14:textId="77777777" w:rsidR="00D24685" w:rsidRPr="001C5B36" w:rsidRDefault="00D24685" w:rsidP="00D24685">
      <w:pPr>
        <w:widowControl w:val="0"/>
        <w:autoSpaceDE w:val="0"/>
        <w:autoSpaceDN w:val="0"/>
        <w:adjustRightInd w:val="0"/>
        <w:rPr>
          <w:rFonts w:cs="Arial"/>
          <w:lang w:val="en-US"/>
        </w:rPr>
      </w:pPr>
      <w:r w:rsidRPr="001C5B36">
        <w:rPr>
          <w:rFonts w:cs="Arial"/>
          <w:lang w:val="en-US"/>
        </w:rPr>
        <w:lastRenderedPageBreak/>
        <w:t> </w:t>
      </w:r>
    </w:p>
    <w:p w14:paraId="37752F6B" w14:textId="77777777" w:rsidR="00D24685" w:rsidRPr="001C5B36" w:rsidRDefault="00D24685" w:rsidP="00D24685">
      <w:pPr>
        <w:widowControl w:val="0"/>
        <w:autoSpaceDE w:val="0"/>
        <w:autoSpaceDN w:val="0"/>
        <w:adjustRightInd w:val="0"/>
        <w:rPr>
          <w:rFonts w:cs="Arial"/>
          <w:u w:val="single"/>
          <w:lang w:val="en-US"/>
        </w:rPr>
      </w:pPr>
      <w:r w:rsidRPr="001C5B36">
        <w:rPr>
          <w:rFonts w:cs="Arial"/>
          <w:b/>
          <w:bCs/>
          <w:u w:val="single"/>
          <w:lang w:val="en-US"/>
        </w:rPr>
        <w:t>Health Platforms</w:t>
      </w:r>
    </w:p>
    <w:p w14:paraId="25A8E7C6" w14:textId="2839AC42" w:rsidR="00D24685" w:rsidRPr="001C5B36" w:rsidRDefault="00D24685" w:rsidP="00D24685">
      <w:pPr>
        <w:widowControl w:val="0"/>
        <w:autoSpaceDE w:val="0"/>
        <w:autoSpaceDN w:val="0"/>
        <w:adjustRightInd w:val="0"/>
        <w:rPr>
          <w:rFonts w:cs="Arial"/>
          <w:lang w:val="en-US"/>
        </w:rPr>
      </w:pPr>
      <w:r w:rsidRPr="001C5B36">
        <w:rPr>
          <w:rFonts w:cs="Arial"/>
          <w:b/>
          <w:lang w:val="en-US"/>
        </w:rPr>
        <w:t>United Kingdom:</w:t>
      </w:r>
      <w:r w:rsidRPr="001C5B36">
        <w:rPr>
          <w:rFonts w:cs="Arial"/>
          <w:lang w:val="en-US"/>
        </w:rPr>
        <w:t xml:space="preserve"> my health apps - healthcare apps tested and peer reviewed by patient </w:t>
      </w:r>
      <w:r w:rsidR="004E61B9" w:rsidRPr="001C5B36">
        <w:rPr>
          <w:rFonts w:cs="Arial"/>
          <w:lang w:val="en-US"/>
        </w:rPr>
        <w:t>organizations</w:t>
      </w:r>
      <w:r w:rsidRPr="001C5B36">
        <w:rPr>
          <w:rFonts w:cs="Arial"/>
          <w:lang w:val="en-US"/>
        </w:rPr>
        <w:t xml:space="preserve"> around the world</w:t>
      </w:r>
    </w:p>
    <w:p w14:paraId="6685E71B" w14:textId="77777777" w:rsidR="00D24685" w:rsidRPr="001C5B36" w:rsidRDefault="00D24685" w:rsidP="00D24685">
      <w:pPr>
        <w:widowControl w:val="0"/>
        <w:autoSpaceDE w:val="0"/>
        <w:autoSpaceDN w:val="0"/>
        <w:adjustRightInd w:val="0"/>
        <w:rPr>
          <w:rFonts w:cs="Arial"/>
          <w:lang w:val="en-US"/>
        </w:rPr>
      </w:pPr>
      <w:r w:rsidRPr="001C5B36">
        <w:rPr>
          <w:rFonts w:cs="Arial"/>
          <w:lang w:val="en-US"/>
        </w:rPr>
        <w:t> </w:t>
      </w:r>
    </w:p>
    <w:p w14:paraId="4BB8FC43" w14:textId="77777777" w:rsidR="009E6623" w:rsidRPr="001C5B36" w:rsidRDefault="009E6623" w:rsidP="009E6623">
      <w:pPr>
        <w:rPr>
          <w:lang w:val="en-US"/>
        </w:rPr>
      </w:pPr>
    </w:p>
    <w:p w14:paraId="281AC0EE" w14:textId="4C30CB56" w:rsidR="006C132C" w:rsidRPr="001C5B36" w:rsidRDefault="006C132C" w:rsidP="006C132C">
      <w:pPr>
        <w:rPr>
          <w:b/>
          <w:sz w:val="28"/>
          <w:szCs w:val="28"/>
          <w:lang w:val="en-US"/>
        </w:rPr>
      </w:pPr>
      <w:r w:rsidRPr="001C5B36">
        <w:rPr>
          <w:b/>
          <w:sz w:val="28"/>
          <w:szCs w:val="28"/>
          <w:lang w:val="en-US"/>
        </w:rPr>
        <w:t>OUTREACH</w:t>
      </w:r>
    </w:p>
    <w:p w14:paraId="61AEF4C5" w14:textId="77777777" w:rsidR="00A678C8" w:rsidRPr="001C5B36" w:rsidRDefault="00A678C8" w:rsidP="006C132C">
      <w:pPr>
        <w:pStyle w:val="Listenabsatz"/>
        <w:ind w:left="0"/>
        <w:rPr>
          <w:lang w:val="en-US"/>
        </w:rPr>
      </w:pPr>
    </w:p>
    <w:p w14:paraId="256840C8" w14:textId="3DBB84C4" w:rsidR="006C132C" w:rsidRPr="001C5B36" w:rsidRDefault="006C132C" w:rsidP="006C132C">
      <w:pPr>
        <w:pStyle w:val="Listenabsatz"/>
        <w:ind w:left="0"/>
        <w:rPr>
          <w:lang w:val="en-US"/>
        </w:rPr>
      </w:pPr>
      <w:r w:rsidRPr="001C5B36">
        <w:rPr>
          <w:lang w:val="en-US"/>
        </w:rPr>
        <w:t xml:space="preserve">As part of our efforts to demonstrate the global commitment of the industry towards addressing the needs of users with accessibility issues, the MMF engages in continual outreach to stakeholders. During the year, the MMF has presented GARI </w:t>
      </w:r>
      <w:r w:rsidR="00034F77" w:rsidRPr="001C5B36">
        <w:rPr>
          <w:lang w:val="en-US"/>
        </w:rPr>
        <w:t>at:</w:t>
      </w:r>
    </w:p>
    <w:p w14:paraId="33595C79" w14:textId="77777777" w:rsidR="006C132C" w:rsidRPr="001C5B36" w:rsidRDefault="006C132C" w:rsidP="006C132C">
      <w:pPr>
        <w:pStyle w:val="Listenabsatz"/>
        <w:ind w:left="0"/>
        <w:rPr>
          <w:lang w:val="en-US"/>
        </w:rPr>
      </w:pPr>
    </w:p>
    <w:p w14:paraId="3F35EB91" w14:textId="6327075D" w:rsidR="006C132C" w:rsidRPr="001C5B36" w:rsidRDefault="006C132C" w:rsidP="006C132C">
      <w:pPr>
        <w:pStyle w:val="Listenabsatz"/>
        <w:widowControl w:val="0"/>
        <w:numPr>
          <w:ilvl w:val="0"/>
          <w:numId w:val="6"/>
        </w:numPr>
        <w:autoSpaceDE w:val="0"/>
        <w:autoSpaceDN w:val="0"/>
        <w:adjustRightInd w:val="0"/>
        <w:rPr>
          <w:rFonts w:cs="Arial"/>
          <w:lang w:val="en-US"/>
        </w:rPr>
      </w:pPr>
      <w:r w:rsidRPr="001C5B36">
        <w:rPr>
          <w:rFonts w:cs="Arial"/>
          <w:bCs/>
          <w:lang w:val="en-US"/>
        </w:rPr>
        <w:t>G3ict’s briefing "Global Trends in Innovation and Good Practices in Mobile Accessibility”</w:t>
      </w:r>
      <w:r w:rsidRPr="001C5B36">
        <w:rPr>
          <w:rFonts w:cs="Arial"/>
          <w:lang w:val="en-US"/>
        </w:rPr>
        <w:t xml:space="preserve"> and to the ICT Authority of Turkey (ICTA)</w:t>
      </w:r>
    </w:p>
    <w:p w14:paraId="57889F3C" w14:textId="22E2ECA9" w:rsidR="005D4E4D" w:rsidRPr="001C5B36" w:rsidRDefault="00034F77" w:rsidP="006C132C">
      <w:pPr>
        <w:pStyle w:val="Listenabsatz"/>
        <w:widowControl w:val="0"/>
        <w:numPr>
          <w:ilvl w:val="0"/>
          <w:numId w:val="6"/>
        </w:numPr>
        <w:autoSpaceDE w:val="0"/>
        <w:autoSpaceDN w:val="0"/>
        <w:adjustRightInd w:val="0"/>
        <w:rPr>
          <w:rFonts w:cs="Arial"/>
          <w:lang w:val="en-US"/>
        </w:rPr>
      </w:pPr>
      <w:r w:rsidRPr="001C5B36">
        <w:rPr>
          <w:rFonts w:cs="Arial"/>
          <w:lang w:val="en-US"/>
        </w:rPr>
        <w:t xml:space="preserve">Romanian regulator ANCOM’s </w:t>
      </w:r>
      <w:r w:rsidR="005D4E4D" w:rsidRPr="001C5B36">
        <w:rPr>
          <w:rFonts w:cs="Arial"/>
          <w:lang w:val="en-US"/>
        </w:rPr>
        <w:t xml:space="preserve">conference "Knowledge is Power: Information Tools for Telecom Consumers" </w:t>
      </w:r>
    </w:p>
    <w:p w14:paraId="30BAD585" w14:textId="389B295A" w:rsidR="00602ABF" w:rsidRPr="001C5B36" w:rsidRDefault="00034F77" w:rsidP="006C132C">
      <w:pPr>
        <w:pStyle w:val="Listenabsatz"/>
        <w:widowControl w:val="0"/>
        <w:numPr>
          <w:ilvl w:val="0"/>
          <w:numId w:val="6"/>
        </w:numPr>
        <w:autoSpaceDE w:val="0"/>
        <w:autoSpaceDN w:val="0"/>
        <w:adjustRightInd w:val="0"/>
        <w:rPr>
          <w:rFonts w:cs="Arial"/>
          <w:lang w:val="en-US"/>
        </w:rPr>
      </w:pPr>
      <w:r w:rsidRPr="001C5B36">
        <w:rPr>
          <w:rFonts w:cs="Arial"/>
          <w:lang w:val="en-US"/>
        </w:rPr>
        <w:t xml:space="preserve">The </w:t>
      </w:r>
      <w:r w:rsidR="00602ABF" w:rsidRPr="001C5B36">
        <w:rPr>
          <w:rFonts w:cs="Arial"/>
          <w:lang w:val="en-US"/>
        </w:rPr>
        <w:t>M-Enabling Summit in Washington</w:t>
      </w:r>
    </w:p>
    <w:p w14:paraId="1EC83031" w14:textId="6E5D0B71" w:rsidR="00602ABF" w:rsidRPr="001C5B36" w:rsidRDefault="00034F77" w:rsidP="006C132C">
      <w:pPr>
        <w:pStyle w:val="Listenabsatz"/>
        <w:widowControl w:val="0"/>
        <w:numPr>
          <w:ilvl w:val="0"/>
          <w:numId w:val="6"/>
        </w:numPr>
        <w:autoSpaceDE w:val="0"/>
        <w:autoSpaceDN w:val="0"/>
        <w:adjustRightInd w:val="0"/>
        <w:rPr>
          <w:rFonts w:cs="Arial"/>
          <w:lang w:val="en-US"/>
        </w:rPr>
      </w:pPr>
      <w:r w:rsidRPr="001C5B36">
        <w:rPr>
          <w:rFonts w:cs="Arial"/>
          <w:lang w:val="en-US"/>
        </w:rPr>
        <w:t>T</w:t>
      </w:r>
      <w:r w:rsidR="00602ABF" w:rsidRPr="001C5B36">
        <w:rPr>
          <w:rFonts w:cs="Arial"/>
          <w:lang w:val="en-US"/>
        </w:rPr>
        <w:t>he congress of the French association for the hard of</w:t>
      </w:r>
      <w:r w:rsidR="00A973B9" w:rsidRPr="001C5B36">
        <w:rPr>
          <w:rFonts w:cs="Arial"/>
          <w:lang w:val="en-US"/>
        </w:rPr>
        <w:t xml:space="preserve"> hearing, </w:t>
      </w:r>
      <w:proofErr w:type="spellStart"/>
      <w:r w:rsidR="00A973B9" w:rsidRPr="001C5B36">
        <w:rPr>
          <w:rFonts w:cs="Arial"/>
          <w:i/>
          <w:lang w:val="en-US"/>
        </w:rPr>
        <w:t>Bucodes</w:t>
      </w:r>
      <w:proofErr w:type="spellEnd"/>
      <w:r w:rsidR="00A973B9" w:rsidRPr="001C5B36">
        <w:rPr>
          <w:rFonts w:cs="Arial"/>
          <w:i/>
          <w:lang w:val="en-US"/>
        </w:rPr>
        <w:t xml:space="preserve"> </w:t>
      </w:r>
      <w:proofErr w:type="spellStart"/>
      <w:r w:rsidR="00A973B9" w:rsidRPr="001C5B36">
        <w:rPr>
          <w:rFonts w:cs="Arial"/>
          <w:i/>
          <w:lang w:val="en-US"/>
        </w:rPr>
        <w:t>SourdiFrance</w:t>
      </w:r>
      <w:proofErr w:type="spellEnd"/>
      <w:r w:rsidR="00A973B9" w:rsidRPr="001C5B36">
        <w:rPr>
          <w:rFonts w:cs="Arial"/>
          <w:lang w:val="en-US"/>
        </w:rPr>
        <w:t xml:space="preserve">, as well as with </w:t>
      </w:r>
      <w:r w:rsidR="00A973B9" w:rsidRPr="001C5B36">
        <w:rPr>
          <w:i/>
          <w:noProof/>
          <w:lang w:val="en-US"/>
        </w:rPr>
        <w:t>Handicap Zéro</w:t>
      </w:r>
      <w:r w:rsidR="00B91D64" w:rsidRPr="001C5B36">
        <w:rPr>
          <w:noProof/>
          <w:lang w:val="en-US"/>
        </w:rPr>
        <w:t>, the French association for blind and vision-impaired people</w:t>
      </w:r>
    </w:p>
    <w:p w14:paraId="27DCC4C0" w14:textId="478932B7" w:rsidR="00602ABF" w:rsidRPr="001C5B36" w:rsidRDefault="00034F77" w:rsidP="006C132C">
      <w:pPr>
        <w:pStyle w:val="Listenabsatz"/>
        <w:widowControl w:val="0"/>
        <w:numPr>
          <w:ilvl w:val="0"/>
          <w:numId w:val="6"/>
        </w:numPr>
        <w:autoSpaceDE w:val="0"/>
        <w:autoSpaceDN w:val="0"/>
        <w:adjustRightInd w:val="0"/>
        <w:rPr>
          <w:rFonts w:cs="Arial"/>
          <w:lang w:val="en-US"/>
        </w:rPr>
      </w:pPr>
      <w:r w:rsidRPr="001C5B36">
        <w:rPr>
          <w:rFonts w:cs="Arial"/>
          <w:lang w:val="en-US"/>
        </w:rPr>
        <w:t>Meetings of the</w:t>
      </w:r>
      <w:r w:rsidR="00602ABF" w:rsidRPr="001C5B36">
        <w:rPr>
          <w:rFonts w:cs="Arial"/>
          <w:lang w:val="en-US"/>
        </w:rPr>
        <w:t xml:space="preserve"> European Disability Forum</w:t>
      </w:r>
      <w:r w:rsidR="00294276" w:rsidRPr="001C5B36">
        <w:rPr>
          <w:rFonts w:cs="Arial"/>
          <w:lang w:val="en-US"/>
        </w:rPr>
        <w:t xml:space="preserve"> and the European </w:t>
      </w:r>
      <w:proofErr w:type="spellStart"/>
      <w:r w:rsidR="00294276" w:rsidRPr="001C5B36">
        <w:rPr>
          <w:rFonts w:cs="Arial"/>
          <w:lang w:val="en-US"/>
        </w:rPr>
        <w:t>Deafblind</w:t>
      </w:r>
      <w:proofErr w:type="spellEnd"/>
      <w:r w:rsidR="00294276" w:rsidRPr="001C5B36">
        <w:rPr>
          <w:rFonts w:cs="Arial"/>
          <w:lang w:val="en-US"/>
        </w:rPr>
        <w:t xml:space="preserve"> Union</w:t>
      </w:r>
    </w:p>
    <w:p w14:paraId="7EEE026B" w14:textId="6A18CB8A" w:rsidR="00294276" w:rsidRPr="001C5B36" w:rsidRDefault="00034F77" w:rsidP="006C132C">
      <w:pPr>
        <w:pStyle w:val="Listenabsatz"/>
        <w:widowControl w:val="0"/>
        <w:numPr>
          <w:ilvl w:val="0"/>
          <w:numId w:val="6"/>
        </w:numPr>
        <w:autoSpaceDE w:val="0"/>
        <w:autoSpaceDN w:val="0"/>
        <w:adjustRightInd w:val="0"/>
        <w:rPr>
          <w:rFonts w:cs="Arial"/>
          <w:lang w:val="en-US"/>
        </w:rPr>
      </w:pPr>
      <w:r w:rsidRPr="001C5B36">
        <w:rPr>
          <w:noProof/>
          <w:lang w:val="en-US"/>
        </w:rPr>
        <w:t>T</w:t>
      </w:r>
      <w:r w:rsidR="00A973B9" w:rsidRPr="001C5B36">
        <w:rPr>
          <w:noProof/>
          <w:lang w:val="en-US"/>
        </w:rPr>
        <w:t xml:space="preserve">he </w:t>
      </w:r>
      <w:r w:rsidR="00294276" w:rsidRPr="001C5B36">
        <w:rPr>
          <w:noProof/>
          <w:lang w:val="en-US"/>
        </w:rPr>
        <w:t xml:space="preserve">LatAM ICT Symposium </w:t>
      </w:r>
      <w:r w:rsidR="00A973B9" w:rsidRPr="001C5B36">
        <w:rPr>
          <w:noProof/>
          <w:lang w:val="en-US"/>
        </w:rPr>
        <w:t xml:space="preserve">“Accessible Americas” </w:t>
      </w:r>
      <w:r w:rsidR="00294276" w:rsidRPr="001C5B36">
        <w:rPr>
          <w:noProof/>
          <w:lang w:val="en-US"/>
        </w:rPr>
        <w:t>organized by ITU</w:t>
      </w:r>
    </w:p>
    <w:p w14:paraId="66F4A2B3" w14:textId="544565FE" w:rsidR="00A973B9" w:rsidRPr="001C5B36" w:rsidRDefault="00034F77" w:rsidP="006C132C">
      <w:pPr>
        <w:pStyle w:val="Listenabsatz"/>
        <w:widowControl w:val="0"/>
        <w:numPr>
          <w:ilvl w:val="0"/>
          <w:numId w:val="6"/>
        </w:numPr>
        <w:autoSpaceDE w:val="0"/>
        <w:autoSpaceDN w:val="0"/>
        <w:adjustRightInd w:val="0"/>
        <w:rPr>
          <w:rFonts w:cs="Arial"/>
          <w:lang w:val="en-US"/>
        </w:rPr>
      </w:pPr>
      <w:r w:rsidRPr="001C5B36">
        <w:rPr>
          <w:noProof/>
          <w:lang w:val="en-US"/>
        </w:rPr>
        <w:t xml:space="preserve">The accessibility session at </w:t>
      </w:r>
      <w:r w:rsidR="00A973B9" w:rsidRPr="001C5B36">
        <w:rPr>
          <w:noProof/>
          <w:lang w:val="en-US"/>
        </w:rPr>
        <w:t>Mobile World Congress</w:t>
      </w:r>
      <w:r w:rsidRPr="001C5B36">
        <w:rPr>
          <w:noProof/>
          <w:lang w:val="en-US"/>
        </w:rPr>
        <w:t xml:space="preserve"> </w:t>
      </w:r>
      <w:r w:rsidR="00A973B9" w:rsidRPr="001C5B36">
        <w:rPr>
          <w:noProof/>
          <w:lang w:val="en-US"/>
        </w:rPr>
        <w:t xml:space="preserve"> and on </w:t>
      </w:r>
      <w:r w:rsidR="004E61B9" w:rsidRPr="001C5B36">
        <w:rPr>
          <w:noProof/>
          <w:lang w:val="en-US"/>
        </w:rPr>
        <w:t>a segment of Mobile World Live TV</w:t>
      </w:r>
    </w:p>
    <w:p w14:paraId="08182351" w14:textId="382DB9BF" w:rsidR="00A973B9" w:rsidRPr="001C5B36" w:rsidRDefault="00034F77" w:rsidP="006C132C">
      <w:pPr>
        <w:pStyle w:val="Listenabsatz"/>
        <w:widowControl w:val="0"/>
        <w:numPr>
          <w:ilvl w:val="0"/>
          <w:numId w:val="6"/>
        </w:numPr>
        <w:autoSpaceDE w:val="0"/>
        <w:autoSpaceDN w:val="0"/>
        <w:adjustRightInd w:val="0"/>
        <w:rPr>
          <w:rFonts w:cs="Arial"/>
          <w:lang w:val="en-US"/>
        </w:rPr>
      </w:pPr>
      <w:r w:rsidRPr="001C5B36">
        <w:rPr>
          <w:noProof/>
          <w:lang w:val="en-US"/>
        </w:rPr>
        <w:t>A</w:t>
      </w:r>
      <w:r w:rsidR="00A973B9" w:rsidRPr="001C5B36">
        <w:rPr>
          <w:noProof/>
          <w:lang w:val="en-US"/>
        </w:rPr>
        <w:t>n app developer conference with the App Quality Alliance</w:t>
      </w:r>
    </w:p>
    <w:p w14:paraId="6038D5B8" w14:textId="1B4B1F53" w:rsidR="00A973B9" w:rsidRPr="001C5B36" w:rsidRDefault="00034F77" w:rsidP="006C132C">
      <w:pPr>
        <w:pStyle w:val="Listenabsatz"/>
        <w:widowControl w:val="0"/>
        <w:numPr>
          <w:ilvl w:val="0"/>
          <w:numId w:val="6"/>
        </w:numPr>
        <w:autoSpaceDE w:val="0"/>
        <w:autoSpaceDN w:val="0"/>
        <w:adjustRightInd w:val="0"/>
        <w:rPr>
          <w:rFonts w:cs="Arial"/>
          <w:lang w:val="en-US"/>
        </w:rPr>
      </w:pPr>
      <w:r w:rsidRPr="001C5B36">
        <w:rPr>
          <w:rFonts w:cs="Arial"/>
          <w:lang w:val="en-US"/>
        </w:rPr>
        <w:t>M</w:t>
      </w:r>
      <w:r w:rsidR="00A973B9" w:rsidRPr="001C5B36">
        <w:rPr>
          <w:rFonts w:cs="Arial"/>
          <w:lang w:val="en-US"/>
        </w:rPr>
        <w:t>eetings with national trade associations in the US, Japan, India, UK, Belgium and at EU level</w:t>
      </w:r>
    </w:p>
    <w:p w14:paraId="66124D7B" w14:textId="77777777" w:rsidR="00A973B9" w:rsidRPr="001C5B36" w:rsidRDefault="00A973B9" w:rsidP="00A973B9">
      <w:pPr>
        <w:pStyle w:val="Listenabsatz"/>
        <w:widowControl w:val="0"/>
        <w:autoSpaceDE w:val="0"/>
        <w:autoSpaceDN w:val="0"/>
        <w:adjustRightInd w:val="0"/>
        <w:rPr>
          <w:rFonts w:cs="Arial"/>
          <w:lang w:val="en-US"/>
        </w:rPr>
      </w:pPr>
    </w:p>
    <w:p w14:paraId="0251F61B" w14:textId="77777777" w:rsidR="00040E7F" w:rsidRPr="001C5B36" w:rsidRDefault="00040E7F" w:rsidP="00012C35">
      <w:pPr>
        <w:rPr>
          <w:lang w:val="en-US"/>
        </w:rPr>
      </w:pPr>
    </w:p>
    <w:p w14:paraId="1D5B2D79" w14:textId="2F1EE5C8" w:rsidR="00040E7F" w:rsidRPr="001C5B36" w:rsidRDefault="00040E7F" w:rsidP="00040E7F">
      <w:pPr>
        <w:pStyle w:val="Listenabsatz"/>
        <w:ind w:left="0"/>
        <w:rPr>
          <w:b/>
          <w:sz w:val="28"/>
          <w:szCs w:val="28"/>
          <w:lang w:val="en-US"/>
        </w:rPr>
      </w:pPr>
      <w:r w:rsidRPr="001C5B36">
        <w:rPr>
          <w:b/>
          <w:sz w:val="28"/>
          <w:szCs w:val="28"/>
          <w:lang w:val="en-US"/>
        </w:rPr>
        <w:t>SOCIAL MEDIA COMMUNICATIONS</w:t>
      </w:r>
    </w:p>
    <w:p w14:paraId="4DEC2F42" w14:textId="77777777" w:rsidR="00040E7F" w:rsidRPr="001C5B36" w:rsidRDefault="00040E7F" w:rsidP="00040E7F">
      <w:pPr>
        <w:pStyle w:val="Listenabsatz"/>
        <w:ind w:left="0"/>
        <w:rPr>
          <w:lang w:val="en-US"/>
        </w:rPr>
      </w:pPr>
    </w:p>
    <w:p w14:paraId="2AF5A343" w14:textId="4EF6C759" w:rsidR="00040E7F" w:rsidRPr="001C5B36" w:rsidRDefault="00040E7F" w:rsidP="00040E7F">
      <w:pPr>
        <w:rPr>
          <w:color w:val="000000"/>
          <w:lang w:val="en-US"/>
        </w:rPr>
      </w:pPr>
      <w:r w:rsidRPr="001C5B36">
        <w:rPr>
          <w:color w:val="000000"/>
          <w:lang w:val="en-US"/>
        </w:rPr>
        <w:t xml:space="preserve">The MMF launched a </w:t>
      </w:r>
      <w:r w:rsidR="00364282" w:rsidRPr="001C5B36">
        <w:rPr>
          <w:color w:val="000000"/>
          <w:lang w:val="en-US"/>
        </w:rPr>
        <w:t xml:space="preserve">major effort to increase awareness of GARI using social media. As a </w:t>
      </w:r>
      <w:r w:rsidR="00847C13" w:rsidRPr="001C5B36">
        <w:rPr>
          <w:color w:val="000000"/>
          <w:lang w:val="en-US"/>
        </w:rPr>
        <w:t>result,</w:t>
      </w:r>
      <w:r w:rsidR="00364282" w:rsidRPr="001C5B36">
        <w:rPr>
          <w:color w:val="000000"/>
          <w:lang w:val="en-US"/>
        </w:rPr>
        <w:t xml:space="preserve"> we have </w:t>
      </w:r>
      <w:r w:rsidRPr="001C5B36">
        <w:rPr>
          <w:color w:val="000000"/>
          <w:lang w:val="en-US"/>
        </w:rPr>
        <w:t>increase</w:t>
      </w:r>
      <w:r w:rsidR="00364282" w:rsidRPr="001C5B36">
        <w:rPr>
          <w:color w:val="000000"/>
          <w:lang w:val="en-US"/>
        </w:rPr>
        <w:t>d</w:t>
      </w:r>
      <w:r w:rsidRPr="001C5B36">
        <w:rPr>
          <w:color w:val="000000"/>
          <w:lang w:val="en-US"/>
        </w:rPr>
        <w:t xml:space="preserve"> our follower base from just over 520 in April </w:t>
      </w:r>
      <w:r w:rsidR="00847C13" w:rsidRPr="001C5B36">
        <w:rPr>
          <w:color w:val="000000"/>
          <w:lang w:val="en-US"/>
        </w:rPr>
        <w:t xml:space="preserve">2015 </w:t>
      </w:r>
      <w:r w:rsidRPr="001C5B36">
        <w:rPr>
          <w:color w:val="000000"/>
          <w:lang w:val="en-US"/>
        </w:rPr>
        <w:t>to more than 5,100 at the end of October</w:t>
      </w:r>
      <w:r w:rsidR="00847C13" w:rsidRPr="001C5B36">
        <w:rPr>
          <w:color w:val="000000"/>
          <w:lang w:val="en-US"/>
        </w:rPr>
        <w:t xml:space="preserve"> 2015. </w:t>
      </w:r>
    </w:p>
    <w:p w14:paraId="78DDDF93" w14:textId="77777777" w:rsidR="00040E7F" w:rsidRPr="001C5B36" w:rsidRDefault="00040E7F" w:rsidP="00040E7F">
      <w:pPr>
        <w:pStyle w:val="Listenabsatz"/>
        <w:ind w:left="0"/>
        <w:rPr>
          <w:lang w:val="en-US"/>
        </w:rPr>
      </w:pPr>
    </w:p>
    <w:p w14:paraId="4F61F94E" w14:textId="76542B5E" w:rsidR="00040E7F" w:rsidRPr="001C5B36" w:rsidRDefault="0013124B" w:rsidP="004F3F9C">
      <w:pPr>
        <w:pStyle w:val="Listenabsatz"/>
        <w:pBdr>
          <w:top w:val="single" w:sz="4" w:space="1" w:color="auto"/>
          <w:left w:val="single" w:sz="4" w:space="4" w:color="auto"/>
          <w:bottom w:val="single" w:sz="4" w:space="1" w:color="auto"/>
          <w:right w:val="single" w:sz="4" w:space="4" w:color="auto"/>
        </w:pBdr>
        <w:ind w:left="0"/>
        <w:jc w:val="center"/>
        <w:rPr>
          <w:i/>
          <w:lang w:val="en-US"/>
        </w:rPr>
      </w:pPr>
      <w:r w:rsidRPr="001C5B36">
        <w:rPr>
          <w:i/>
          <w:lang w:val="en-US"/>
        </w:rPr>
        <w:t>In 2015</w:t>
      </w:r>
      <w:r w:rsidR="00040E7F" w:rsidRPr="001C5B36">
        <w:rPr>
          <w:i/>
          <w:lang w:val="en-US"/>
        </w:rPr>
        <w:t xml:space="preserve"> </w:t>
      </w:r>
      <w:r w:rsidR="004F3F9C" w:rsidRPr="001C5B36">
        <w:rPr>
          <w:i/>
          <w:color w:val="000000"/>
          <w:lang w:val="en-US"/>
        </w:rPr>
        <w:t>we increased @</w:t>
      </w:r>
      <w:proofErr w:type="spellStart"/>
      <w:r w:rsidR="004F3F9C" w:rsidRPr="001C5B36">
        <w:rPr>
          <w:i/>
          <w:color w:val="000000"/>
          <w:lang w:val="en-US"/>
        </w:rPr>
        <w:t>GARIupdates</w:t>
      </w:r>
      <w:proofErr w:type="spellEnd"/>
      <w:r w:rsidR="004F3F9C" w:rsidRPr="001C5B36">
        <w:rPr>
          <w:i/>
          <w:color w:val="000000"/>
          <w:lang w:val="en-US"/>
        </w:rPr>
        <w:t xml:space="preserve"> </w:t>
      </w:r>
      <w:r w:rsidR="00040E7F" w:rsidRPr="001C5B36">
        <w:rPr>
          <w:i/>
          <w:color w:val="000000"/>
          <w:lang w:val="en-US"/>
        </w:rPr>
        <w:t>f</w:t>
      </w:r>
      <w:r w:rsidRPr="001C5B36">
        <w:rPr>
          <w:i/>
          <w:color w:val="000000"/>
          <w:lang w:val="en-US"/>
        </w:rPr>
        <w:t>ollowers on Twitter</w:t>
      </w:r>
      <w:r w:rsidR="004F3F9C" w:rsidRPr="001C5B36">
        <w:rPr>
          <w:i/>
          <w:color w:val="000000"/>
          <w:lang w:val="en-US"/>
        </w:rPr>
        <w:t xml:space="preserve"> from</w:t>
      </w:r>
      <w:r w:rsidRPr="001C5B36">
        <w:rPr>
          <w:i/>
          <w:color w:val="000000"/>
          <w:lang w:val="en-US"/>
        </w:rPr>
        <w:t xml:space="preserve"> </w:t>
      </w:r>
      <w:r w:rsidR="00040E7F" w:rsidRPr="001C5B36">
        <w:rPr>
          <w:i/>
          <w:color w:val="000000"/>
          <w:lang w:val="en-US"/>
        </w:rPr>
        <w:t xml:space="preserve">520 </w:t>
      </w:r>
      <w:r w:rsidR="004F3F9C" w:rsidRPr="001C5B36">
        <w:rPr>
          <w:i/>
          <w:color w:val="000000"/>
          <w:lang w:val="en-US"/>
        </w:rPr>
        <w:t>to</w:t>
      </w:r>
      <w:r w:rsidR="00040E7F" w:rsidRPr="001C5B36">
        <w:rPr>
          <w:i/>
          <w:color w:val="000000"/>
          <w:lang w:val="en-US"/>
        </w:rPr>
        <w:t xml:space="preserve"> 5,155</w:t>
      </w:r>
      <w:r w:rsidR="00F04D58" w:rsidRPr="001C5B36">
        <w:rPr>
          <w:i/>
          <w:color w:val="000000"/>
          <w:lang w:val="en-US"/>
        </w:rPr>
        <w:t>.</w:t>
      </w:r>
    </w:p>
    <w:p w14:paraId="7CA60265" w14:textId="77777777" w:rsidR="00040E7F" w:rsidRPr="001C5B36" w:rsidRDefault="00040E7F" w:rsidP="00040E7F">
      <w:pPr>
        <w:pStyle w:val="Listenabsatz"/>
        <w:ind w:left="0"/>
        <w:rPr>
          <w:lang w:val="en-US"/>
        </w:rPr>
      </w:pPr>
    </w:p>
    <w:p w14:paraId="60972FFB" w14:textId="77777777" w:rsidR="00040E7F" w:rsidRPr="001C5B36" w:rsidRDefault="00040E7F" w:rsidP="00040E7F">
      <w:pPr>
        <w:pStyle w:val="Listenabsatz"/>
        <w:ind w:left="0"/>
        <w:rPr>
          <w:lang w:val="en-US"/>
        </w:rPr>
      </w:pPr>
    </w:p>
    <w:p w14:paraId="25C3809A" w14:textId="72907F6E" w:rsidR="00544CD9" w:rsidRPr="001C5B36" w:rsidRDefault="00B81287" w:rsidP="00252E28">
      <w:pPr>
        <w:rPr>
          <w:lang w:val="en-US"/>
        </w:rPr>
      </w:pPr>
      <w:r w:rsidRPr="001C5B36">
        <w:rPr>
          <w:lang w:val="en-US"/>
        </w:rPr>
        <w:t xml:space="preserve">On the GARI blog, we discuss topics of interest in mobile accessibility: </w:t>
      </w:r>
      <w:hyperlink r:id="rId10" w:history="1">
        <w:r w:rsidRPr="001C5B36">
          <w:rPr>
            <w:rStyle w:val="Link"/>
            <w:lang w:val="en-US"/>
          </w:rPr>
          <w:t>http://blog.mobileaccessibility.info</w:t>
        </w:r>
      </w:hyperlink>
    </w:p>
    <w:p w14:paraId="5E977F68" w14:textId="77777777" w:rsidR="00B81287" w:rsidRPr="001C5B36" w:rsidRDefault="00B81287" w:rsidP="00252E28">
      <w:pPr>
        <w:rPr>
          <w:lang w:val="en-US"/>
        </w:rPr>
      </w:pPr>
    </w:p>
    <w:p w14:paraId="2C7581A5" w14:textId="7437AB2C" w:rsidR="00B81287" w:rsidRPr="001C5B36" w:rsidRDefault="003C38E0" w:rsidP="00252E28">
      <w:pPr>
        <w:rPr>
          <w:lang w:val="en-US"/>
        </w:rPr>
      </w:pPr>
      <w:r w:rsidRPr="001C5B36">
        <w:rPr>
          <w:lang w:val="en-US"/>
        </w:rPr>
        <w:t>O</w:t>
      </w:r>
      <w:r w:rsidR="00B81287" w:rsidRPr="001C5B36">
        <w:rPr>
          <w:lang w:val="en-US"/>
        </w:rPr>
        <w:t xml:space="preserve">n Facebook, we post news about newly added accessible devices to the database: </w:t>
      </w:r>
      <w:hyperlink r:id="rId11" w:history="1">
        <w:r w:rsidR="00B81287" w:rsidRPr="001C5B36">
          <w:rPr>
            <w:rStyle w:val="Link"/>
            <w:lang w:val="en-US"/>
          </w:rPr>
          <w:t>https://www.facebook.com/MobileAccessibility</w:t>
        </w:r>
      </w:hyperlink>
      <w:r w:rsidR="00B81287" w:rsidRPr="001C5B36">
        <w:rPr>
          <w:lang w:val="en-US"/>
        </w:rPr>
        <w:t xml:space="preserve"> </w:t>
      </w:r>
    </w:p>
    <w:p w14:paraId="4D8037A2" w14:textId="77777777" w:rsidR="004E61B9" w:rsidRPr="001C5B36" w:rsidRDefault="004E61B9" w:rsidP="002B5275">
      <w:pPr>
        <w:pStyle w:val="Listenabsatz"/>
        <w:rPr>
          <w:lang w:val="en-US"/>
        </w:rPr>
      </w:pPr>
    </w:p>
    <w:p w14:paraId="4AE3128D" w14:textId="77777777" w:rsidR="004E61B9" w:rsidRPr="001C5B36" w:rsidRDefault="004E61B9" w:rsidP="002B5275">
      <w:pPr>
        <w:pStyle w:val="Listenabsatz"/>
        <w:rPr>
          <w:lang w:val="en-US"/>
        </w:rPr>
      </w:pPr>
    </w:p>
    <w:p w14:paraId="6476969F" w14:textId="7204E037" w:rsidR="00A973B9" w:rsidRPr="001C5B36" w:rsidRDefault="00A973B9" w:rsidP="007C6E0F">
      <w:pPr>
        <w:rPr>
          <w:lang w:val="en-US"/>
        </w:rPr>
      </w:pPr>
    </w:p>
    <w:bookmarkEnd w:id="0"/>
    <w:sectPr w:rsidR="00A973B9" w:rsidRPr="001C5B36" w:rsidSect="0027644A">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7C2D" w14:textId="77777777" w:rsidR="008810F1" w:rsidRDefault="008810F1" w:rsidP="00926712">
      <w:r>
        <w:separator/>
      </w:r>
    </w:p>
  </w:endnote>
  <w:endnote w:type="continuationSeparator" w:id="0">
    <w:p w14:paraId="37E3DA5C" w14:textId="77777777" w:rsidR="008810F1" w:rsidRDefault="008810F1"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ourceSansPro-Regular">
    <w:altName w:val="Helvetica Neu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D22B" w14:textId="77777777" w:rsidR="00364282" w:rsidRDefault="0036428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4645" w14:textId="77777777" w:rsidR="00364282" w:rsidRDefault="0036428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C1D2" w14:textId="77777777" w:rsidR="00364282" w:rsidRDefault="0036428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9F6A" w14:textId="77777777" w:rsidR="008810F1" w:rsidRDefault="008810F1" w:rsidP="00926712">
      <w:r>
        <w:separator/>
      </w:r>
    </w:p>
  </w:footnote>
  <w:footnote w:type="continuationSeparator" w:id="0">
    <w:p w14:paraId="62944AE4" w14:textId="77777777" w:rsidR="008810F1" w:rsidRDefault="008810F1" w:rsidP="00926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7C1C" w14:textId="67FB337F" w:rsidR="00364282" w:rsidRDefault="0036428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0E68" w14:textId="42A5A6C2" w:rsidR="00364282" w:rsidRDefault="0036428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5D52" w14:textId="2AF372DE" w:rsidR="00364282" w:rsidRDefault="0036428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0FC"/>
    <w:multiLevelType w:val="hybridMultilevel"/>
    <w:tmpl w:val="46CC7AB0"/>
    <w:lvl w:ilvl="0" w:tplc="2770F02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A447EBB"/>
    <w:multiLevelType w:val="hybridMultilevel"/>
    <w:tmpl w:val="252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423"/>
    <w:multiLevelType w:val="hybridMultilevel"/>
    <w:tmpl w:val="E09A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013FB"/>
    <w:multiLevelType w:val="hybridMultilevel"/>
    <w:tmpl w:val="8350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A64B1"/>
    <w:multiLevelType w:val="hybridMultilevel"/>
    <w:tmpl w:val="73B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151CC"/>
    <w:multiLevelType w:val="hybridMultilevel"/>
    <w:tmpl w:val="815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6"/>
    <w:rsid w:val="000044A1"/>
    <w:rsid w:val="00012C35"/>
    <w:rsid w:val="00034F77"/>
    <w:rsid w:val="00040E7F"/>
    <w:rsid w:val="000B2412"/>
    <w:rsid w:val="000C46EF"/>
    <w:rsid w:val="00120612"/>
    <w:rsid w:val="00125122"/>
    <w:rsid w:val="0013124B"/>
    <w:rsid w:val="00191367"/>
    <w:rsid w:val="001C5B36"/>
    <w:rsid w:val="001D4C45"/>
    <w:rsid w:val="001E5A3B"/>
    <w:rsid w:val="002033FE"/>
    <w:rsid w:val="00252E28"/>
    <w:rsid w:val="002608C5"/>
    <w:rsid w:val="002754B8"/>
    <w:rsid w:val="0027644A"/>
    <w:rsid w:val="002869C9"/>
    <w:rsid w:val="00290047"/>
    <w:rsid w:val="00293126"/>
    <w:rsid w:val="00294276"/>
    <w:rsid w:val="002B5275"/>
    <w:rsid w:val="0030490D"/>
    <w:rsid w:val="003250BF"/>
    <w:rsid w:val="00346469"/>
    <w:rsid w:val="00364282"/>
    <w:rsid w:val="00374722"/>
    <w:rsid w:val="00380356"/>
    <w:rsid w:val="003C38E0"/>
    <w:rsid w:val="004834B4"/>
    <w:rsid w:val="00490F29"/>
    <w:rsid w:val="004948F4"/>
    <w:rsid w:val="004A0DE6"/>
    <w:rsid w:val="004A3B9F"/>
    <w:rsid w:val="004B01B7"/>
    <w:rsid w:val="004C5323"/>
    <w:rsid w:val="004E61B9"/>
    <w:rsid w:val="004E798C"/>
    <w:rsid w:val="004F0C34"/>
    <w:rsid w:val="004F3F9C"/>
    <w:rsid w:val="00504D36"/>
    <w:rsid w:val="00544CD9"/>
    <w:rsid w:val="005B066E"/>
    <w:rsid w:val="005B48F8"/>
    <w:rsid w:val="005D4E4D"/>
    <w:rsid w:val="005E12A0"/>
    <w:rsid w:val="00602ABF"/>
    <w:rsid w:val="006051C2"/>
    <w:rsid w:val="006123DE"/>
    <w:rsid w:val="00690F03"/>
    <w:rsid w:val="006B2DF0"/>
    <w:rsid w:val="006C132C"/>
    <w:rsid w:val="006D2BE9"/>
    <w:rsid w:val="006F137A"/>
    <w:rsid w:val="007030E1"/>
    <w:rsid w:val="00722329"/>
    <w:rsid w:val="007B718E"/>
    <w:rsid w:val="007C6E0F"/>
    <w:rsid w:val="007E1E2E"/>
    <w:rsid w:val="007E6375"/>
    <w:rsid w:val="00833C61"/>
    <w:rsid w:val="00847C13"/>
    <w:rsid w:val="008810F1"/>
    <w:rsid w:val="008851D9"/>
    <w:rsid w:val="0089447F"/>
    <w:rsid w:val="008A012D"/>
    <w:rsid w:val="008E23AF"/>
    <w:rsid w:val="00926712"/>
    <w:rsid w:val="009E6623"/>
    <w:rsid w:val="00A02B7B"/>
    <w:rsid w:val="00A25A7C"/>
    <w:rsid w:val="00A678C8"/>
    <w:rsid w:val="00A84DB5"/>
    <w:rsid w:val="00A922E4"/>
    <w:rsid w:val="00A973B9"/>
    <w:rsid w:val="00AD7906"/>
    <w:rsid w:val="00B069A8"/>
    <w:rsid w:val="00B33124"/>
    <w:rsid w:val="00B81287"/>
    <w:rsid w:val="00B91D64"/>
    <w:rsid w:val="00C246FF"/>
    <w:rsid w:val="00C96136"/>
    <w:rsid w:val="00CD016E"/>
    <w:rsid w:val="00D24685"/>
    <w:rsid w:val="00D752AC"/>
    <w:rsid w:val="00DC2E60"/>
    <w:rsid w:val="00DF0CA5"/>
    <w:rsid w:val="00E32231"/>
    <w:rsid w:val="00E825C2"/>
    <w:rsid w:val="00F04D58"/>
    <w:rsid w:val="00F12BA9"/>
    <w:rsid w:val="00F500C6"/>
    <w:rsid w:val="00F6465C"/>
    <w:rsid w:val="00F7632B"/>
    <w:rsid w:val="00FB3C2B"/>
    <w:rsid w:val="00FF190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E0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33FE"/>
    <w:pPr>
      <w:ind w:left="720"/>
      <w:contextualSpacing/>
    </w:pPr>
  </w:style>
  <w:style w:type="paragraph" w:styleId="StandardWeb">
    <w:name w:val="Normal (Web)"/>
    <w:basedOn w:val="Standard"/>
    <w:uiPriority w:val="99"/>
    <w:semiHidden/>
    <w:unhideWhenUsed/>
    <w:rsid w:val="00290047"/>
    <w:pPr>
      <w:spacing w:before="100" w:beforeAutospacing="1" w:after="100" w:afterAutospacing="1"/>
    </w:pPr>
    <w:rPr>
      <w:rFonts w:ascii="Times" w:hAnsi="Times" w:cs="Times New Roman"/>
      <w:sz w:val="20"/>
      <w:szCs w:val="20"/>
      <w:lang w:val="en-HK"/>
    </w:rPr>
  </w:style>
  <w:style w:type="paragraph" w:styleId="Sprechblasentext">
    <w:name w:val="Balloon Text"/>
    <w:basedOn w:val="Standard"/>
    <w:link w:val="SprechblasentextZeichen"/>
    <w:uiPriority w:val="99"/>
    <w:semiHidden/>
    <w:unhideWhenUsed/>
    <w:rsid w:val="002900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90047"/>
    <w:rPr>
      <w:rFonts w:ascii="Lucida Grande" w:hAnsi="Lucida Grande" w:cs="Lucida Grande"/>
      <w:sz w:val="18"/>
      <w:szCs w:val="18"/>
    </w:rPr>
  </w:style>
  <w:style w:type="paragraph" w:styleId="Kopfzeile">
    <w:name w:val="header"/>
    <w:basedOn w:val="Standard"/>
    <w:link w:val="KopfzeileZeichen"/>
    <w:uiPriority w:val="99"/>
    <w:unhideWhenUsed/>
    <w:rsid w:val="00926712"/>
    <w:pPr>
      <w:tabs>
        <w:tab w:val="center" w:pos="4320"/>
        <w:tab w:val="right" w:pos="8640"/>
      </w:tabs>
    </w:pPr>
  </w:style>
  <w:style w:type="character" w:customStyle="1" w:styleId="KopfzeileZeichen">
    <w:name w:val="Kopfzeile Zeichen"/>
    <w:basedOn w:val="Absatzstandardschriftart"/>
    <w:link w:val="Kopfzeile"/>
    <w:uiPriority w:val="99"/>
    <w:rsid w:val="00926712"/>
  </w:style>
  <w:style w:type="paragraph" w:styleId="Fuzeile">
    <w:name w:val="footer"/>
    <w:basedOn w:val="Standard"/>
    <w:link w:val="FuzeileZeichen"/>
    <w:uiPriority w:val="99"/>
    <w:unhideWhenUsed/>
    <w:rsid w:val="00926712"/>
    <w:pPr>
      <w:tabs>
        <w:tab w:val="center" w:pos="4320"/>
        <w:tab w:val="right" w:pos="8640"/>
      </w:tabs>
    </w:pPr>
  </w:style>
  <w:style w:type="character" w:customStyle="1" w:styleId="FuzeileZeichen">
    <w:name w:val="Fußzeile Zeichen"/>
    <w:basedOn w:val="Absatzstandardschriftart"/>
    <w:link w:val="Fuzeile"/>
    <w:uiPriority w:val="99"/>
    <w:rsid w:val="00926712"/>
  </w:style>
  <w:style w:type="character" w:styleId="Kommentarzeichen">
    <w:name w:val="annotation reference"/>
    <w:basedOn w:val="Absatzstandardschriftart"/>
    <w:uiPriority w:val="99"/>
    <w:semiHidden/>
    <w:unhideWhenUsed/>
    <w:rsid w:val="00B33124"/>
    <w:rPr>
      <w:sz w:val="18"/>
      <w:szCs w:val="18"/>
    </w:rPr>
  </w:style>
  <w:style w:type="paragraph" w:styleId="Kommentartext">
    <w:name w:val="annotation text"/>
    <w:basedOn w:val="Standard"/>
    <w:link w:val="KommentartextZeichen"/>
    <w:uiPriority w:val="99"/>
    <w:semiHidden/>
    <w:unhideWhenUsed/>
    <w:rsid w:val="00B33124"/>
  </w:style>
  <w:style w:type="character" w:customStyle="1" w:styleId="KommentartextZeichen">
    <w:name w:val="Kommentartext Zeichen"/>
    <w:basedOn w:val="Absatzstandardschriftart"/>
    <w:link w:val="Kommentartext"/>
    <w:uiPriority w:val="99"/>
    <w:semiHidden/>
    <w:rsid w:val="00B33124"/>
  </w:style>
  <w:style w:type="paragraph" w:styleId="Kommentarthema">
    <w:name w:val="annotation subject"/>
    <w:basedOn w:val="Kommentartext"/>
    <w:next w:val="Kommentartext"/>
    <w:link w:val="KommentarthemaZeichen"/>
    <w:uiPriority w:val="99"/>
    <w:semiHidden/>
    <w:unhideWhenUsed/>
    <w:rsid w:val="00B33124"/>
    <w:rPr>
      <w:b/>
      <w:bCs/>
      <w:sz w:val="20"/>
      <w:szCs w:val="20"/>
    </w:rPr>
  </w:style>
  <w:style w:type="character" w:customStyle="1" w:styleId="KommentarthemaZeichen">
    <w:name w:val="Kommentarthema Zeichen"/>
    <w:basedOn w:val="KommentartextZeichen"/>
    <w:link w:val="Kommentarthema"/>
    <w:uiPriority w:val="99"/>
    <w:semiHidden/>
    <w:rsid w:val="00B33124"/>
    <w:rPr>
      <w:b/>
      <w:bCs/>
      <w:sz w:val="20"/>
      <w:szCs w:val="20"/>
    </w:rPr>
  </w:style>
  <w:style w:type="character" w:styleId="Link">
    <w:name w:val="Hyperlink"/>
    <w:basedOn w:val="Absatzstandardschriftart"/>
    <w:uiPriority w:val="99"/>
    <w:unhideWhenUsed/>
    <w:rsid w:val="000044A1"/>
    <w:rPr>
      <w:color w:val="0000FF" w:themeColor="hyperlink"/>
      <w:u w:val="single"/>
    </w:rPr>
  </w:style>
  <w:style w:type="paragraph" w:styleId="Beschriftung">
    <w:name w:val="caption"/>
    <w:basedOn w:val="Standard"/>
    <w:next w:val="Standard"/>
    <w:uiPriority w:val="35"/>
    <w:unhideWhenUsed/>
    <w:qFormat/>
    <w:rsid w:val="001C5B3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33FE"/>
    <w:pPr>
      <w:ind w:left="720"/>
      <w:contextualSpacing/>
    </w:pPr>
  </w:style>
  <w:style w:type="paragraph" w:styleId="StandardWeb">
    <w:name w:val="Normal (Web)"/>
    <w:basedOn w:val="Standard"/>
    <w:uiPriority w:val="99"/>
    <w:semiHidden/>
    <w:unhideWhenUsed/>
    <w:rsid w:val="00290047"/>
    <w:pPr>
      <w:spacing w:before="100" w:beforeAutospacing="1" w:after="100" w:afterAutospacing="1"/>
    </w:pPr>
    <w:rPr>
      <w:rFonts w:ascii="Times" w:hAnsi="Times" w:cs="Times New Roman"/>
      <w:sz w:val="20"/>
      <w:szCs w:val="20"/>
      <w:lang w:val="en-HK"/>
    </w:rPr>
  </w:style>
  <w:style w:type="paragraph" w:styleId="Sprechblasentext">
    <w:name w:val="Balloon Text"/>
    <w:basedOn w:val="Standard"/>
    <w:link w:val="SprechblasentextZeichen"/>
    <w:uiPriority w:val="99"/>
    <w:semiHidden/>
    <w:unhideWhenUsed/>
    <w:rsid w:val="002900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90047"/>
    <w:rPr>
      <w:rFonts w:ascii="Lucida Grande" w:hAnsi="Lucida Grande" w:cs="Lucida Grande"/>
      <w:sz w:val="18"/>
      <w:szCs w:val="18"/>
    </w:rPr>
  </w:style>
  <w:style w:type="paragraph" w:styleId="Kopfzeile">
    <w:name w:val="header"/>
    <w:basedOn w:val="Standard"/>
    <w:link w:val="KopfzeileZeichen"/>
    <w:uiPriority w:val="99"/>
    <w:unhideWhenUsed/>
    <w:rsid w:val="00926712"/>
    <w:pPr>
      <w:tabs>
        <w:tab w:val="center" w:pos="4320"/>
        <w:tab w:val="right" w:pos="8640"/>
      </w:tabs>
    </w:pPr>
  </w:style>
  <w:style w:type="character" w:customStyle="1" w:styleId="KopfzeileZeichen">
    <w:name w:val="Kopfzeile Zeichen"/>
    <w:basedOn w:val="Absatzstandardschriftart"/>
    <w:link w:val="Kopfzeile"/>
    <w:uiPriority w:val="99"/>
    <w:rsid w:val="00926712"/>
  </w:style>
  <w:style w:type="paragraph" w:styleId="Fuzeile">
    <w:name w:val="footer"/>
    <w:basedOn w:val="Standard"/>
    <w:link w:val="FuzeileZeichen"/>
    <w:uiPriority w:val="99"/>
    <w:unhideWhenUsed/>
    <w:rsid w:val="00926712"/>
    <w:pPr>
      <w:tabs>
        <w:tab w:val="center" w:pos="4320"/>
        <w:tab w:val="right" w:pos="8640"/>
      </w:tabs>
    </w:pPr>
  </w:style>
  <w:style w:type="character" w:customStyle="1" w:styleId="FuzeileZeichen">
    <w:name w:val="Fußzeile Zeichen"/>
    <w:basedOn w:val="Absatzstandardschriftart"/>
    <w:link w:val="Fuzeile"/>
    <w:uiPriority w:val="99"/>
    <w:rsid w:val="00926712"/>
  </w:style>
  <w:style w:type="character" w:styleId="Kommentarzeichen">
    <w:name w:val="annotation reference"/>
    <w:basedOn w:val="Absatzstandardschriftart"/>
    <w:uiPriority w:val="99"/>
    <w:semiHidden/>
    <w:unhideWhenUsed/>
    <w:rsid w:val="00B33124"/>
    <w:rPr>
      <w:sz w:val="18"/>
      <w:szCs w:val="18"/>
    </w:rPr>
  </w:style>
  <w:style w:type="paragraph" w:styleId="Kommentartext">
    <w:name w:val="annotation text"/>
    <w:basedOn w:val="Standard"/>
    <w:link w:val="KommentartextZeichen"/>
    <w:uiPriority w:val="99"/>
    <w:semiHidden/>
    <w:unhideWhenUsed/>
    <w:rsid w:val="00B33124"/>
  </w:style>
  <w:style w:type="character" w:customStyle="1" w:styleId="KommentartextZeichen">
    <w:name w:val="Kommentartext Zeichen"/>
    <w:basedOn w:val="Absatzstandardschriftart"/>
    <w:link w:val="Kommentartext"/>
    <w:uiPriority w:val="99"/>
    <w:semiHidden/>
    <w:rsid w:val="00B33124"/>
  </w:style>
  <w:style w:type="paragraph" w:styleId="Kommentarthema">
    <w:name w:val="annotation subject"/>
    <w:basedOn w:val="Kommentartext"/>
    <w:next w:val="Kommentartext"/>
    <w:link w:val="KommentarthemaZeichen"/>
    <w:uiPriority w:val="99"/>
    <w:semiHidden/>
    <w:unhideWhenUsed/>
    <w:rsid w:val="00B33124"/>
    <w:rPr>
      <w:b/>
      <w:bCs/>
      <w:sz w:val="20"/>
      <w:szCs w:val="20"/>
    </w:rPr>
  </w:style>
  <w:style w:type="character" w:customStyle="1" w:styleId="KommentarthemaZeichen">
    <w:name w:val="Kommentarthema Zeichen"/>
    <w:basedOn w:val="KommentartextZeichen"/>
    <w:link w:val="Kommentarthema"/>
    <w:uiPriority w:val="99"/>
    <w:semiHidden/>
    <w:rsid w:val="00B33124"/>
    <w:rPr>
      <w:b/>
      <w:bCs/>
      <w:sz w:val="20"/>
      <w:szCs w:val="20"/>
    </w:rPr>
  </w:style>
  <w:style w:type="character" w:styleId="Link">
    <w:name w:val="Hyperlink"/>
    <w:basedOn w:val="Absatzstandardschriftart"/>
    <w:uiPriority w:val="99"/>
    <w:unhideWhenUsed/>
    <w:rsid w:val="000044A1"/>
    <w:rPr>
      <w:color w:val="0000FF" w:themeColor="hyperlink"/>
      <w:u w:val="single"/>
    </w:rPr>
  </w:style>
  <w:style w:type="paragraph" w:styleId="Beschriftung">
    <w:name w:val="caption"/>
    <w:basedOn w:val="Standard"/>
    <w:next w:val="Standard"/>
    <w:uiPriority w:val="35"/>
    <w:unhideWhenUsed/>
    <w:qFormat/>
    <w:rsid w:val="001C5B3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5770">
      <w:bodyDiv w:val="1"/>
      <w:marLeft w:val="0"/>
      <w:marRight w:val="0"/>
      <w:marTop w:val="0"/>
      <w:marBottom w:val="0"/>
      <w:divBdr>
        <w:top w:val="none" w:sz="0" w:space="0" w:color="auto"/>
        <w:left w:val="none" w:sz="0" w:space="0" w:color="auto"/>
        <w:bottom w:val="none" w:sz="0" w:space="0" w:color="auto"/>
        <w:right w:val="none" w:sz="0" w:space="0" w:color="auto"/>
      </w:divBdr>
    </w:div>
    <w:div w:id="602148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MobileAccessibilit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ri.info)" TargetMode="External"/><Relationship Id="rId9" Type="http://schemas.openxmlformats.org/officeDocument/2006/relationships/image" Target="media/image1.png"/><Relationship Id="rId10" Type="http://schemas.openxmlformats.org/officeDocument/2006/relationships/hyperlink" Target="http://blog.mobileaccessibili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Milligan</dc:creator>
  <cp:keywords/>
  <dc:description/>
  <cp:lastModifiedBy>Sabine Lobnig</cp:lastModifiedBy>
  <cp:revision>2</cp:revision>
  <dcterms:created xsi:type="dcterms:W3CDTF">2015-12-02T20:18:00Z</dcterms:created>
  <dcterms:modified xsi:type="dcterms:W3CDTF">2015-12-02T20:18:00Z</dcterms:modified>
</cp:coreProperties>
</file>